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14B96" w14:textId="77777777" w:rsidR="00110FEA" w:rsidRDefault="00110FEA" w:rsidP="00110FEA">
      <w:pPr>
        <w:spacing w:line="285" w:lineRule="atLeast"/>
        <w:rPr>
          <w:rFonts w:ascii="Helvetica" w:hAnsi="Helvetica" w:cs="Helvetica"/>
          <w:color w:val="FFFFFF"/>
          <w:sz w:val="2"/>
          <w:szCs w:val="2"/>
        </w:rPr>
      </w:pPr>
    </w:p>
    <w:tbl>
      <w:tblPr>
        <w:tblW w:w="8700" w:type="dxa"/>
        <w:shd w:val="clear" w:color="auto" w:fill="FFFFFF"/>
        <w:tblCellMar>
          <w:left w:w="0" w:type="dxa"/>
          <w:right w:w="0" w:type="dxa"/>
        </w:tblCellMar>
        <w:tblLook w:val="04A0" w:firstRow="1" w:lastRow="0" w:firstColumn="1" w:lastColumn="0" w:noHBand="0" w:noVBand="1"/>
      </w:tblPr>
      <w:tblGrid>
        <w:gridCol w:w="9355"/>
      </w:tblGrid>
      <w:tr w:rsidR="00110FEA" w14:paraId="75E6DE79" w14:textId="77777777" w:rsidTr="00110FEA">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55"/>
            </w:tblGrid>
            <w:tr w:rsidR="00110FEA" w14:paraId="01CF01B9" w14:textId="77777777">
              <w:tc>
                <w:tcPr>
                  <w:tcW w:w="0" w:type="auto"/>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9306"/>
                    <w:gridCol w:w="49"/>
                  </w:tblGrid>
                  <w:tr w:rsidR="00110FEA" w14:paraId="3C8837E1" w14:textId="77777777">
                    <w:tc>
                      <w:tcPr>
                        <w:tcW w:w="0" w:type="auto"/>
                        <w:tcMar>
                          <w:top w:w="0" w:type="dxa"/>
                          <w:left w:w="300" w:type="dxa"/>
                          <w:bottom w:w="150" w:type="dxa"/>
                          <w:right w:w="300" w:type="dxa"/>
                        </w:tcMar>
                        <w:hideMark/>
                      </w:tcPr>
                      <w:p w14:paraId="69ED932E" w14:textId="372DC733" w:rsidR="00110FEA" w:rsidRDefault="00110FEA">
                        <w:pPr>
                          <w:pStyle w:val="a4"/>
                          <w:spacing w:before="0" w:beforeAutospacing="0" w:after="150" w:afterAutospacing="0" w:line="285" w:lineRule="atLeast"/>
                          <w:jc w:val="center"/>
                          <w:rPr>
                            <w:rFonts w:ascii="Helvetica" w:hAnsi="Helvetica" w:cs="Helvetica"/>
                            <w:color w:val="222222"/>
                            <w:sz w:val="21"/>
                            <w:szCs w:val="21"/>
                          </w:rPr>
                        </w:pPr>
                        <w:r>
                          <w:rPr>
                            <w:rFonts w:ascii="Helvetica" w:hAnsi="Helvetica" w:cs="Helvetica"/>
                            <w:noProof/>
                            <w:color w:val="222222"/>
                            <w:sz w:val="21"/>
                            <w:szCs w:val="21"/>
                          </w:rPr>
                          <w:drawing>
                            <wp:inline distT="0" distB="0" distL="0" distR="0" wp14:anchorId="483972AE" wp14:editId="2CB858A7">
                              <wp:extent cx="5076825" cy="800100"/>
                              <wp:effectExtent l="0" t="0" r="9525" b="0"/>
                              <wp:docPr id="1" name="Рисунок 1" descr="https://s3.amazonaws.com/flashissue/zMY3ujcgRTCp7nzc9mPe_extrrus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flashissue/zMY3ujcgRTCp7nzc9mPe_extrrus20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800100"/>
                                      </a:xfrm>
                                      <a:prstGeom prst="rect">
                                        <a:avLst/>
                                      </a:prstGeom>
                                      <a:noFill/>
                                      <a:ln>
                                        <a:noFill/>
                                      </a:ln>
                                    </pic:spPr>
                                  </pic:pic>
                                </a:graphicData>
                              </a:graphic>
                            </wp:inline>
                          </w:drawing>
                        </w:r>
                      </w:p>
                      <w:p w14:paraId="5A3435CF" w14:textId="77777777" w:rsidR="00110FEA" w:rsidRDefault="00110FEA">
                        <w:pPr>
                          <w:pStyle w:val="a4"/>
                          <w:spacing w:before="0" w:beforeAutospacing="0" w:after="150" w:afterAutospacing="0" w:line="285" w:lineRule="atLeast"/>
                          <w:jc w:val="center"/>
                          <w:rPr>
                            <w:rFonts w:ascii="Helvetica" w:hAnsi="Helvetica" w:cs="Helvetica"/>
                            <w:color w:val="222222"/>
                            <w:sz w:val="21"/>
                            <w:szCs w:val="21"/>
                          </w:rPr>
                        </w:pPr>
                        <w:r>
                          <w:rPr>
                            <w:rFonts w:ascii="Helvetica" w:hAnsi="Helvetica" w:cs="Helvetica"/>
                            <w:color w:val="222222"/>
                            <w:sz w:val="21"/>
                            <w:szCs w:val="21"/>
                          </w:rPr>
                          <w:t> </w:t>
                        </w:r>
                      </w:p>
                      <w:tbl>
                        <w:tblPr>
                          <w:tblW w:w="10425" w:type="dxa"/>
                          <w:tblCellMar>
                            <w:left w:w="0" w:type="dxa"/>
                            <w:right w:w="0" w:type="dxa"/>
                          </w:tblCellMar>
                          <w:tblLook w:val="04A0" w:firstRow="1" w:lastRow="0" w:firstColumn="1" w:lastColumn="0" w:noHBand="0" w:noVBand="1"/>
                        </w:tblPr>
                        <w:tblGrid>
                          <w:gridCol w:w="3475"/>
                          <w:gridCol w:w="3475"/>
                          <w:gridCol w:w="3475"/>
                        </w:tblGrid>
                        <w:tr w:rsidR="00110FEA" w14:paraId="0E7940E3" w14:textId="77777777">
                          <w:tc>
                            <w:tcPr>
                              <w:tcW w:w="3450" w:type="dxa"/>
                              <w:shd w:val="clear" w:color="auto" w:fill="DDDDDD"/>
                              <w:tcMar>
                                <w:top w:w="0" w:type="dxa"/>
                                <w:left w:w="0" w:type="dxa"/>
                                <w:bottom w:w="150" w:type="dxa"/>
                                <w:right w:w="0" w:type="dxa"/>
                              </w:tcMar>
                              <w:hideMark/>
                            </w:tcPr>
                            <w:p w14:paraId="200127D5" w14:textId="77777777" w:rsidR="00110FEA" w:rsidRDefault="00110FEA">
                              <w:pPr>
                                <w:spacing w:line="285" w:lineRule="atLeast"/>
                                <w:rPr>
                                  <w:rFonts w:ascii="Helvetica" w:hAnsi="Helvetica" w:cs="Helvetica"/>
                                  <w:color w:val="222222"/>
                                  <w:sz w:val="21"/>
                                  <w:szCs w:val="21"/>
                                </w:rPr>
                              </w:pPr>
                              <w:r>
                                <w:rPr>
                                  <w:rStyle w:val="a5"/>
                                  <w:rFonts w:ascii="Helvetica" w:hAnsi="Helvetica" w:cs="Helvetica"/>
                                  <w:color w:val="222222"/>
                                  <w:sz w:val="21"/>
                                  <w:szCs w:val="21"/>
                                </w:rPr>
                                <w:t>Москва, ЦВК «Экспоцентр»</w:t>
                              </w:r>
                              <w:r>
                                <w:rPr>
                                  <w:rFonts w:ascii="Helvetica" w:hAnsi="Helvetica" w:cs="Helvetica"/>
                                  <w:color w:val="222222"/>
                                  <w:sz w:val="21"/>
                                  <w:szCs w:val="21"/>
                                </w:rPr>
                                <w:br/>
                                <w:t>Зал фуршетов в галере</w:t>
                              </w:r>
                              <w:r>
                                <w:rPr>
                                  <w:rFonts w:ascii="Helvetica" w:hAnsi="Helvetica" w:cs="Helvetica"/>
                                  <w:color w:val="222222"/>
                                  <w:sz w:val="21"/>
                                  <w:szCs w:val="21"/>
                                </w:rPr>
                                <w:br/>
                                <w:t>между 2 и 8 павильонами,</w:t>
                              </w:r>
                              <w:r>
                                <w:rPr>
                                  <w:rFonts w:ascii="Helvetica" w:hAnsi="Helvetica" w:cs="Helvetica"/>
                                  <w:color w:val="222222"/>
                                  <w:sz w:val="21"/>
                                  <w:szCs w:val="21"/>
                                </w:rPr>
                                <w:br/>
                                <w:t>нижний уровень</w:t>
                              </w:r>
                            </w:p>
                          </w:tc>
                          <w:tc>
                            <w:tcPr>
                              <w:tcW w:w="3450" w:type="dxa"/>
                              <w:shd w:val="clear" w:color="auto" w:fill="DDDDDD"/>
                              <w:tcMar>
                                <w:top w:w="0" w:type="dxa"/>
                                <w:left w:w="0" w:type="dxa"/>
                                <w:bottom w:w="150" w:type="dxa"/>
                                <w:right w:w="0" w:type="dxa"/>
                              </w:tcMar>
                              <w:hideMark/>
                            </w:tcPr>
                            <w:p w14:paraId="6761E3DA" w14:textId="77777777" w:rsidR="00110FEA" w:rsidRDefault="00110FEA">
                              <w:pPr>
                                <w:spacing w:line="285" w:lineRule="atLeast"/>
                                <w:rPr>
                                  <w:rFonts w:ascii="Helvetica" w:hAnsi="Helvetica" w:cs="Helvetica"/>
                                  <w:color w:val="222222"/>
                                  <w:sz w:val="21"/>
                                  <w:szCs w:val="21"/>
                                </w:rPr>
                              </w:pPr>
                              <w:r>
                                <w:rPr>
                                  <w:rStyle w:val="a5"/>
                                  <w:rFonts w:ascii="Helvetica" w:hAnsi="Helvetica" w:cs="Helvetica"/>
                                  <w:color w:val="222222"/>
                                  <w:sz w:val="21"/>
                                  <w:szCs w:val="21"/>
                                </w:rPr>
                                <w:t>30 января 2019 года</w:t>
                              </w:r>
                              <w:r>
                                <w:rPr>
                                  <w:rFonts w:ascii="Helvetica" w:hAnsi="Helvetica" w:cs="Helvetica"/>
                                  <w:color w:val="222222"/>
                                  <w:sz w:val="21"/>
                                  <w:szCs w:val="21"/>
                                </w:rPr>
                                <w:br/>
                                <w:t>В рамках выставки</w:t>
                              </w:r>
                              <w:r>
                                <w:rPr>
                                  <w:rFonts w:ascii="Helvetica" w:hAnsi="Helvetica" w:cs="Helvetica"/>
                                  <w:color w:val="222222"/>
                                  <w:sz w:val="21"/>
                                  <w:szCs w:val="21"/>
                                </w:rPr>
                                <w:br/>
                                <w:t>«Интерпластика-2019»</w:t>
                              </w:r>
                              <w:r>
                                <w:rPr>
                                  <w:rFonts w:ascii="Helvetica" w:hAnsi="Helvetica" w:cs="Helvetica"/>
                                  <w:color w:val="222222"/>
                                  <w:sz w:val="21"/>
                                  <w:szCs w:val="21"/>
                                </w:rPr>
                                <w:br/>
                                <w:t>Начало регистрации в 10.00</w:t>
                              </w:r>
                            </w:p>
                          </w:tc>
                          <w:tc>
                            <w:tcPr>
                              <w:tcW w:w="3450" w:type="dxa"/>
                              <w:shd w:val="clear" w:color="auto" w:fill="DDDDDD"/>
                              <w:tcMar>
                                <w:top w:w="0" w:type="dxa"/>
                                <w:left w:w="0" w:type="dxa"/>
                                <w:bottom w:w="150" w:type="dxa"/>
                                <w:right w:w="0" w:type="dxa"/>
                              </w:tcMar>
                              <w:hideMark/>
                            </w:tcPr>
                            <w:p w14:paraId="316F1B5B" w14:textId="77777777" w:rsidR="00110FEA" w:rsidRDefault="00110FEA">
                              <w:pPr>
                                <w:spacing w:line="285" w:lineRule="atLeast"/>
                                <w:rPr>
                                  <w:rFonts w:ascii="Helvetica" w:hAnsi="Helvetica" w:cs="Helvetica"/>
                                  <w:color w:val="222222"/>
                                  <w:sz w:val="21"/>
                                  <w:szCs w:val="21"/>
                                </w:rPr>
                              </w:pPr>
                              <w:r>
                                <w:rPr>
                                  <w:rStyle w:val="a5"/>
                                  <w:rFonts w:ascii="Helvetica" w:hAnsi="Helvetica" w:cs="Helvetica"/>
                                  <w:color w:val="222222"/>
                                  <w:sz w:val="21"/>
                                  <w:szCs w:val="21"/>
                                </w:rPr>
                                <w:t>Организаторы:</w:t>
                              </w:r>
                              <w:r>
                                <w:rPr>
                                  <w:rFonts w:ascii="Helvetica" w:hAnsi="Helvetica" w:cs="Helvetica"/>
                                  <w:color w:val="222222"/>
                                  <w:sz w:val="21"/>
                                  <w:szCs w:val="21"/>
                                </w:rPr>
                                <w:br/>
                                <w:t>журнал «</w:t>
                              </w:r>
                              <w:proofErr w:type="spellStart"/>
                              <w:r>
                                <w:rPr>
                                  <w:rFonts w:ascii="Helvetica" w:hAnsi="Helvetica" w:cs="Helvetica"/>
                                  <w:color w:val="222222"/>
                                  <w:sz w:val="21"/>
                                  <w:szCs w:val="21"/>
                                </w:rPr>
                                <w:t>Пластикс</w:t>
                              </w:r>
                              <w:proofErr w:type="spellEnd"/>
                              <w:r>
                                <w:rPr>
                                  <w:rFonts w:ascii="Helvetica" w:hAnsi="Helvetica" w:cs="Helvetica"/>
                                  <w:color w:val="222222"/>
                                  <w:sz w:val="21"/>
                                  <w:szCs w:val="21"/>
                                </w:rPr>
                                <w:t>», журнал «Экструзия», ООО «Мессе</w:t>
                              </w:r>
                              <w:r>
                                <w:rPr>
                                  <w:rFonts w:ascii="Helvetica" w:hAnsi="Helvetica" w:cs="Helvetica"/>
                                  <w:color w:val="222222"/>
                                  <w:sz w:val="21"/>
                                  <w:szCs w:val="21"/>
                                </w:rPr>
                                <w:br/>
                                <w:t>Дюссельдорф Москва»</w:t>
                              </w:r>
                            </w:p>
                          </w:tc>
                        </w:tr>
                      </w:tbl>
                      <w:p w14:paraId="5CBAFB3C" w14:textId="77777777" w:rsidR="00110FEA" w:rsidRDefault="00110FEA">
                        <w:pPr>
                          <w:pStyle w:val="a4"/>
                          <w:spacing w:before="0" w:beforeAutospacing="0" w:after="150" w:afterAutospacing="0" w:line="285" w:lineRule="atLeast"/>
                          <w:jc w:val="center"/>
                          <w:rPr>
                            <w:rFonts w:ascii="Helvetica" w:hAnsi="Helvetica" w:cs="Helvetica"/>
                            <w:color w:val="222222"/>
                            <w:sz w:val="21"/>
                            <w:szCs w:val="21"/>
                          </w:rPr>
                        </w:pPr>
                        <w:bookmarkStart w:id="0" w:name="_GoBack"/>
                        <w:bookmarkEnd w:id="0"/>
                        <w:r>
                          <w:rPr>
                            <w:rFonts w:ascii="Helvetica" w:hAnsi="Helvetica" w:cs="Helvetica"/>
                            <w:color w:val="222222"/>
                            <w:sz w:val="21"/>
                            <w:szCs w:val="21"/>
                          </w:rPr>
                          <w:t> </w:t>
                        </w:r>
                      </w:p>
                      <w:tbl>
                        <w:tblPr>
                          <w:tblW w:w="10425" w:type="dxa"/>
                          <w:tblCellMar>
                            <w:left w:w="0" w:type="dxa"/>
                            <w:right w:w="0" w:type="dxa"/>
                          </w:tblCellMar>
                          <w:tblLook w:val="04A0" w:firstRow="1" w:lastRow="0" w:firstColumn="1" w:lastColumn="0" w:noHBand="0" w:noVBand="1"/>
                        </w:tblPr>
                        <w:tblGrid>
                          <w:gridCol w:w="10425"/>
                        </w:tblGrid>
                        <w:tr w:rsidR="00110FEA" w14:paraId="53975949" w14:textId="77777777">
                          <w:tc>
                            <w:tcPr>
                              <w:tcW w:w="0" w:type="auto"/>
                              <w:tcMar>
                                <w:top w:w="0" w:type="dxa"/>
                                <w:left w:w="0" w:type="dxa"/>
                                <w:bottom w:w="150" w:type="dxa"/>
                                <w:right w:w="0" w:type="dxa"/>
                              </w:tcMar>
                              <w:hideMark/>
                            </w:tcPr>
                            <w:p w14:paraId="0C452489"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t xml:space="preserve">Конференция </w:t>
                              </w:r>
                              <w:proofErr w:type="spellStart"/>
                              <w:r>
                                <w:rPr>
                                  <w:rStyle w:val="a5"/>
                                  <w:rFonts w:ascii="Helvetica" w:hAnsi="Helvetica" w:cs="Helvetica"/>
                                  <w:color w:val="222222"/>
                                  <w:sz w:val="21"/>
                                  <w:szCs w:val="21"/>
                                </w:rPr>
                                <w:t>Extrusion</w:t>
                              </w:r>
                              <w:proofErr w:type="spellEnd"/>
                              <w:r>
                                <w:rPr>
                                  <w:rStyle w:val="a5"/>
                                  <w:rFonts w:ascii="Helvetica" w:hAnsi="Helvetica" w:cs="Helvetica"/>
                                  <w:color w:val="222222"/>
                                  <w:sz w:val="21"/>
                                  <w:szCs w:val="21"/>
                                </w:rPr>
                                <w:t xml:space="preserve"> Russia — 2019</w:t>
                              </w:r>
                              <w:r>
                                <w:rPr>
                                  <w:rFonts w:ascii="Helvetica" w:hAnsi="Helvetica" w:cs="Helvetica"/>
                                  <w:color w:val="222222"/>
                                  <w:sz w:val="21"/>
                                  <w:szCs w:val="21"/>
                                </w:rPr>
                                <w:t xml:space="preserve"> станет главной информационной площадкой для делового общения специалистов в области экструзии пластмасс.</w:t>
                              </w:r>
                              <w:r>
                                <w:rPr>
                                  <w:rFonts w:ascii="Helvetica" w:hAnsi="Helvetica" w:cs="Helvetica"/>
                                  <w:color w:val="222222"/>
                                  <w:sz w:val="21"/>
                                  <w:szCs w:val="21"/>
                                </w:rPr>
                                <w:br/>
                              </w:r>
                              <w:proofErr w:type="spellStart"/>
                              <w:r>
                                <w:rPr>
                                  <w:rStyle w:val="a5"/>
                                  <w:rFonts w:ascii="Helvetica" w:hAnsi="Helvetica" w:cs="Helvetica"/>
                                  <w:color w:val="222222"/>
                                  <w:sz w:val="21"/>
                                  <w:szCs w:val="21"/>
                                </w:rPr>
                                <w:t>Extrusion</w:t>
                              </w:r>
                              <w:proofErr w:type="spellEnd"/>
                              <w:r>
                                <w:rPr>
                                  <w:rStyle w:val="a5"/>
                                  <w:rFonts w:ascii="Helvetica" w:hAnsi="Helvetica" w:cs="Helvetica"/>
                                  <w:color w:val="222222"/>
                                  <w:sz w:val="21"/>
                                  <w:szCs w:val="21"/>
                                </w:rPr>
                                <w:t xml:space="preserve"> Russia</w:t>
                              </w:r>
                              <w:r>
                                <w:rPr>
                                  <w:rFonts w:ascii="Helvetica" w:hAnsi="Helvetica" w:cs="Helvetica"/>
                                  <w:color w:val="222222"/>
                                  <w:sz w:val="21"/>
                                  <w:szCs w:val="21"/>
                                </w:rPr>
                                <w:t xml:space="preserve"> примет эстафету у форума </w:t>
                              </w:r>
                              <w:r>
                                <w:rPr>
                                  <w:rStyle w:val="a5"/>
                                  <w:rFonts w:ascii="Helvetica" w:hAnsi="Helvetica" w:cs="Helvetica"/>
                                  <w:color w:val="222222"/>
                                  <w:sz w:val="21"/>
                                  <w:szCs w:val="21"/>
                                </w:rPr>
                                <w:t>3R-plast</w:t>
                              </w:r>
                              <w:r>
                                <w:rPr>
                                  <w:rFonts w:ascii="Helvetica" w:hAnsi="Helvetica" w:cs="Helvetica"/>
                                  <w:color w:val="222222"/>
                                  <w:sz w:val="21"/>
                                  <w:szCs w:val="21"/>
                                </w:rPr>
                                <w:t>, история которого насчитывает более полутора десятков лет. Сохранив преемственность, но при этом обновив свою тематику, конференция предлагает полимерному сообществу обсудить актуальные вопросы такого динамично развивающегося сектора индустрии переработки, как экструзия пластмасс.</w:t>
                              </w:r>
                              <w:r>
                                <w:rPr>
                                  <w:rFonts w:ascii="Helvetica" w:hAnsi="Helvetica" w:cs="Helvetica"/>
                                  <w:color w:val="222222"/>
                                  <w:sz w:val="21"/>
                                  <w:szCs w:val="21"/>
                                </w:rPr>
                                <w:br/>
                                <w:t>Предполагается участие около 120 - 150 топ-менеджеров компаний, руководителей производств и технологов предприятий-переработчиков, которые смогут получить информацию о экструзионных инновациях, обменяться опытом работы, обсудить пути оптимизации процессов, повышения производительности и качества конечной продукции.</w:t>
                              </w:r>
                            </w:p>
                          </w:tc>
                        </w:tr>
                        <w:tr w:rsidR="00110FEA" w14:paraId="2CE9FB14" w14:textId="77777777">
                          <w:tc>
                            <w:tcPr>
                              <w:tcW w:w="0" w:type="auto"/>
                              <w:tcMar>
                                <w:top w:w="0" w:type="dxa"/>
                                <w:left w:w="0" w:type="dxa"/>
                                <w:bottom w:w="150" w:type="dxa"/>
                                <w:right w:w="0" w:type="dxa"/>
                              </w:tcMar>
                              <w:hideMark/>
                            </w:tcPr>
                            <w:p w14:paraId="7049243A" w14:textId="77777777" w:rsidR="00110FEA" w:rsidRDefault="00110FEA">
                              <w:pPr>
                                <w:pStyle w:val="3"/>
                                <w:spacing w:before="0" w:beforeAutospacing="0" w:after="0" w:afterAutospacing="0"/>
                                <w:jc w:val="both"/>
                                <w:rPr>
                                  <w:rFonts w:ascii="Helvetica" w:eastAsia="Times New Roman" w:hAnsi="Helvetica" w:cs="Helvetica"/>
                                  <w:b w:val="0"/>
                                  <w:bCs w:val="0"/>
                                  <w:color w:val="222222"/>
                                  <w:sz w:val="30"/>
                                  <w:szCs w:val="30"/>
                                </w:rPr>
                              </w:pPr>
                              <w:r>
                                <w:rPr>
                                  <w:rFonts w:ascii="Helvetica" w:eastAsia="Times New Roman" w:hAnsi="Helvetica" w:cs="Helvetica"/>
                                  <w:b w:val="0"/>
                                  <w:bCs w:val="0"/>
                                  <w:color w:val="222222"/>
                                  <w:sz w:val="30"/>
                                  <w:szCs w:val="30"/>
                                </w:rPr>
                                <w:t> </w:t>
                              </w:r>
                            </w:p>
                            <w:p w14:paraId="40FFB5B0" w14:textId="77777777" w:rsidR="00110FEA" w:rsidRDefault="00110FEA">
                              <w:pPr>
                                <w:spacing w:line="285" w:lineRule="atLeast"/>
                                <w:jc w:val="center"/>
                                <w:rPr>
                                  <w:rFonts w:ascii="Helvetica" w:hAnsi="Helvetica" w:cs="Helvetica"/>
                                  <w:color w:val="222222"/>
                                  <w:sz w:val="21"/>
                                  <w:szCs w:val="21"/>
                                </w:rPr>
                              </w:pPr>
                              <w:r>
                                <w:rPr>
                                  <w:rStyle w:val="a5"/>
                                  <w:rFonts w:ascii="Helvetica" w:hAnsi="Helvetica" w:cs="Helvetica"/>
                                  <w:color w:val="222222"/>
                                </w:rPr>
                                <w:t>Темы для докладов и дискуссий:</w:t>
                              </w:r>
                            </w:p>
                          </w:tc>
                        </w:tr>
                        <w:tr w:rsidR="00110FEA" w14:paraId="74BD8E09" w14:textId="77777777">
                          <w:tc>
                            <w:tcPr>
                              <w:tcW w:w="0" w:type="auto"/>
                              <w:tcMar>
                                <w:top w:w="0" w:type="dxa"/>
                                <w:left w:w="0" w:type="dxa"/>
                                <w:bottom w:w="150" w:type="dxa"/>
                                <w:right w:w="0" w:type="dxa"/>
                              </w:tcMar>
                              <w:hideMark/>
                            </w:tcPr>
                            <w:p w14:paraId="2751F573" w14:textId="77777777" w:rsidR="00110FEA" w:rsidRDefault="00110FEA">
                              <w:pPr>
                                <w:pStyle w:val="4"/>
                                <w:spacing w:before="0" w:beforeAutospacing="0" w:after="0" w:afterAutospacing="0"/>
                                <w:jc w:val="both"/>
                                <w:rPr>
                                  <w:rFonts w:ascii="Helvetica" w:eastAsia="Times New Roman" w:hAnsi="Helvetica" w:cs="Helvetica"/>
                                  <w:b w:val="0"/>
                                  <w:bCs w:val="0"/>
                                  <w:color w:val="FFFFFF"/>
                                </w:rPr>
                              </w:pPr>
                              <w:r>
                                <w:rPr>
                                  <w:rStyle w:val="a5"/>
                                  <w:rFonts w:ascii="Helvetica" w:eastAsia="Times New Roman" w:hAnsi="Helvetica" w:cs="Helvetica"/>
                                  <w:b/>
                                  <w:bCs/>
                                  <w:color w:val="222222"/>
                                </w:rPr>
                                <w:t>Блок докладов «Рециклинг»:</w:t>
                              </w:r>
                            </w:p>
                            <w:p w14:paraId="0E4205B0"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t xml:space="preserve">Переработка пластиковых отходов обращения и промышленных пластиковых отходов, устройства уплотнения сырья, системы сортировки и подготовки сырья, отмывки, </w:t>
                              </w:r>
                              <w:proofErr w:type="spellStart"/>
                              <w:r>
                                <w:rPr>
                                  <w:rFonts w:ascii="Helvetica" w:hAnsi="Helvetica" w:cs="Helvetica"/>
                                  <w:color w:val="222222"/>
                                  <w:sz w:val="21"/>
                                  <w:szCs w:val="21"/>
                                </w:rPr>
                                <w:t>рециклинговые</w:t>
                              </w:r>
                              <w:proofErr w:type="spellEnd"/>
                              <w:r>
                                <w:rPr>
                                  <w:rFonts w:ascii="Helvetica" w:hAnsi="Helvetica" w:cs="Helvetica"/>
                                  <w:color w:val="222222"/>
                                  <w:sz w:val="21"/>
                                  <w:szCs w:val="21"/>
                                </w:rPr>
                                <w:t xml:space="preserve"> экструзионные линии, каскадные линии, вакуумная дегазация, фильтрация расплава, шиберные и лазерные фильтры, </w:t>
                              </w:r>
                              <w:proofErr w:type="spellStart"/>
                              <w:r>
                                <w:rPr>
                                  <w:rFonts w:ascii="Helvetica" w:hAnsi="Helvetica" w:cs="Helvetica"/>
                                  <w:color w:val="222222"/>
                                  <w:sz w:val="21"/>
                                  <w:szCs w:val="21"/>
                                </w:rPr>
                                <w:t>грануляторы</w:t>
                              </w:r>
                              <w:proofErr w:type="spellEnd"/>
                              <w:r>
                                <w:rPr>
                                  <w:rFonts w:ascii="Helvetica" w:hAnsi="Helvetica" w:cs="Helvetica"/>
                                  <w:color w:val="222222"/>
                                  <w:sz w:val="21"/>
                                  <w:szCs w:val="21"/>
                                </w:rPr>
                                <w:t xml:space="preserve">, дробилки, шредеры, </w:t>
                              </w:r>
                              <w:proofErr w:type="spellStart"/>
                              <w:r>
                                <w:rPr>
                                  <w:rFonts w:ascii="Helvetica" w:hAnsi="Helvetica" w:cs="Helvetica"/>
                                  <w:color w:val="222222"/>
                                  <w:sz w:val="21"/>
                                  <w:szCs w:val="21"/>
                                </w:rPr>
                                <w:t>агломераторы</w:t>
                              </w:r>
                              <w:proofErr w:type="spellEnd"/>
                              <w:r>
                                <w:rPr>
                                  <w:rFonts w:ascii="Helvetica" w:hAnsi="Helvetica" w:cs="Helvetica"/>
                                  <w:color w:val="222222"/>
                                  <w:sz w:val="21"/>
                                  <w:szCs w:val="21"/>
                                </w:rPr>
                                <w:t xml:space="preserve">, </w:t>
                              </w:r>
                              <w:proofErr w:type="spellStart"/>
                              <w:r>
                                <w:rPr>
                                  <w:rFonts w:ascii="Helvetica" w:hAnsi="Helvetica" w:cs="Helvetica"/>
                                  <w:color w:val="222222"/>
                                  <w:sz w:val="21"/>
                                  <w:szCs w:val="21"/>
                                </w:rPr>
                                <w:t>пласткомпакторы</w:t>
                              </w:r>
                              <w:proofErr w:type="spellEnd"/>
                              <w:r>
                                <w:rPr>
                                  <w:rFonts w:ascii="Helvetica" w:hAnsi="Helvetica" w:cs="Helvetica"/>
                                  <w:color w:val="222222"/>
                                  <w:sz w:val="21"/>
                                  <w:szCs w:val="21"/>
                                </w:rPr>
                                <w:br/>
                              </w:r>
                              <w:r>
                                <w:rPr>
                                  <w:rStyle w:val="a5"/>
                                  <w:rFonts w:ascii="Helvetica" w:hAnsi="Helvetica" w:cs="Helvetica"/>
                                  <w:i/>
                                  <w:iCs/>
                                  <w:color w:val="222222"/>
                                  <w:sz w:val="21"/>
                                  <w:szCs w:val="21"/>
                                </w:rPr>
                                <w:t xml:space="preserve">Традиционно приглашены спикеры: EREMA, </w:t>
                              </w:r>
                              <w:proofErr w:type="spellStart"/>
                              <w:r>
                                <w:rPr>
                                  <w:rStyle w:val="a5"/>
                                  <w:rFonts w:ascii="Helvetica" w:hAnsi="Helvetica" w:cs="Helvetica"/>
                                  <w:i/>
                                  <w:iCs/>
                                  <w:color w:val="222222"/>
                                  <w:sz w:val="21"/>
                                  <w:szCs w:val="21"/>
                                </w:rPr>
                                <w:t>Rapid</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Формет</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Herbold</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Sikora</w:t>
                              </w:r>
                              <w:proofErr w:type="spellEnd"/>
                              <w:r>
                                <w:rPr>
                                  <w:rStyle w:val="a5"/>
                                  <w:rFonts w:ascii="Helvetica" w:hAnsi="Helvetica" w:cs="Helvetica"/>
                                  <w:i/>
                                  <w:iCs/>
                                  <w:color w:val="222222"/>
                                  <w:sz w:val="21"/>
                                  <w:szCs w:val="21"/>
                                </w:rPr>
                                <w:t xml:space="preserve"> и др.</w:t>
                              </w:r>
                            </w:p>
                            <w:p w14:paraId="15E0DA4D"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t> </w:t>
                              </w:r>
                            </w:p>
                            <w:p w14:paraId="6E2379A3" w14:textId="77777777" w:rsidR="00110FEA" w:rsidRDefault="00110FEA">
                              <w:pPr>
                                <w:pStyle w:val="4"/>
                                <w:spacing w:before="0" w:beforeAutospacing="0" w:after="0" w:afterAutospacing="0"/>
                                <w:jc w:val="both"/>
                                <w:rPr>
                                  <w:rFonts w:ascii="Helvetica" w:eastAsia="Times New Roman" w:hAnsi="Helvetica" w:cs="Helvetica"/>
                                  <w:b w:val="0"/>
                                  <w:bCs w:val="0"/>
                                  <w:color w:val="222222"/>
                                </w:rPr>
                              </w:pPr>
                              <w:r>
                                <w:rPr>
                                  <w:rStyle w:val="a5"/>
                                  <w:rFonts w:ascii="Helvetica" w:eastAsia="Times New Roman" w:hAnsi="Helvetica" w:cs="Helvetica"/>
                                  <w:b/>
                                  <w:bCs/>
                                  <w:color w:val="222222"/>
                                </w:rPr>
                                <w:t>Блок докладов «Компаундирование, 2-шнековая экструзия, смесители»:</w:t>
                              </w:r>
                            </w:p>
                            <w:p w14:paraId="61FE4EDC"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t xml:space="preserve">Производство полимерных гранул со специальными свойствами, производство композиционных материалов, наполнение, компаундирование, миксеры и проблема равномерного смешения, проблема ввода в расплав высокого процента наполнителя, проблема совместимости матрицы и наполнителя, особенности 2-шнековой экструзии, расходные комплектующие </w:t>
                              </w:r>
                              <w:proofErr w:type="spellStart"/>
                              <w:r>
                                <w:rPr>
                                  <w:rFonts w:ascii="Helvetica" w:hAnsi="Helvetica" w:cs="Helvetica"/>
                                  <w:color w:val="222222"/>
                                  <w:sz w:val="21"/>
                                  <w:szCs w:val="21"/>
                                </w:rPr>
                                <w:t>компаунера</w:t>
                              </w:r>
                              <w:proofErr w:type="spellEnd"/>
                              <w:r>
                                <w:rPr>
                                  <w:rFonts w:ascii="Helvetica" w:hAnsi="Helvetica" w:cs="Helvetica"/>
                                  <w:color w:val="222222"/>
                                  <w:sz w:val="21"/>
                                  <w:szCs w:val="21"/>
                                </w:rPr>
                                <w:t xml:space="preserve"> (шнеки, сегменты шнеков, баррели), </w:t>
                              </w:r>
                              <w:proofErr w:type="spellStart"/>
                              <w:r>
                                <w:rPr>
                                  <w:rFonts w:ascii="Helvetica" w:hAnsi="Helvetica" w:cs="Helvetica"/>
                                  <w:color w:val="222222"/>
                                  <w:sz w:val="21"/>
                                  <w:szCs w:val="21"/>
                                </w:rPr>
                                <w:t>стренговая</w:t>
                              </w:r>
                              <w:proofErr w:type="spellEnd"/>
                              <w:r>
                                <w:rPr>
                                  <w:rFonts w:ascii="Helvetica" w:hAnsi="Helvetica" w:cs="Helvetica"/>
                                  <w:color w:val="222222"/>
                                  <w:sz w:val="21"/>
                                  <w:szCs w:val="21"/>
                                </w:rPr>
                                <w:t xml:space="preserve"> и подводная грануляция, боковые питатели, </w:t>
                              </w:r>
                              <w:proofErr w:type="spellStart"/>
                              <w:r>
                                <w:rPr>
                                  <w:rFonts w:ascii="Helvetica" w:hAnsi="Helvetica" w:cs="Helvetica"/>
                                  <w:color w:val="222222"/>
                                  <w:sz w:val="21"/>
                                  <w:szCs w:val="21"/>
                                </w:rPr>
                                <w:t>книдеры</w:t>
                              </w:r>
                              <w:proofErr w:type="spellEnd"/>
                              <w:r>
                                <w:rPr>
                                  <w:rFonts w:ascii="Helvetica" w:hAnsi="Helvetica" w:cs="Helvetica"/>
                                  <w:color w:val="222222"/>
                                  <w:sz w:val="21"/>
                                  <w:szCs w:val="21"/>
                                </w:rPr>
                                <w:t>, планетарные экструдеры, насосы расплава, системы дегазации наполнителя и расплава</w:t>
                              </w:r>
                              <w:r>
                                <w:rPr>
                                  <w:rFonts w:ascii="Helvetica" w:hAnsi="Helvetica" w:cs="Helvetica"/>
                                  <w:color w:val="222222"/>
                                  <w:sz w:val="21"/>
                                  <w:szCs w:val="21"/>
                                </w:rPr>
                                <w:br/>
                              </w:r>
                              <w:r>
                                <w:rPr>
                                  <w:rStyle w:val="a5"/>
                                  <w:rFonts w:ascii="Helvetica" w:hAnsi="Helvetica" w:cs="Helvetica"/>
                                  <w:i/>
                                  <w:iCs/>
                                  <w:color w:val="222222"/>
                                  <w:sz w:val="21"/>
                                  <w:szCs w:val="21"/>
                                </w:rPr>
                                <w:t xml:space="preserve">Традиционно приглашены спикеры: </w:t>
                              </w:r>
                              <w:proofErr w:type="spellStart"/>
                              <w:r>
                                <w:rPr>
                                  <w:rStyle w:val="a5"/>
                                  <w:rFonts w:ascii="Helvetica" w:hAnsi="Helvetica" w:cs="Helvetica"/>
                                  <w:i/>
                                  <w:iCs/>
                                  <w:color w:val="222222"/>
                                  <w:sz w:val="21"/>
                                  <w:szCs w:val="21"/>
                                </w:rPr>
                                <w:t>Leistritz</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Entex</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Larta</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Extruder</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Expert</w:t>
                              </w:r>
                              <w:proofErr w:type="spellEnd"/>
                              <w:r>
                                <w:rPr>
                                  <w:rStyle w:val="a5"/>
                                  <w:rFonts w:ascii="Helvetica" w:hAnsi="Helvetica" w:cs="Helvetica"/>
                                  <w:i/>
                                  <w:iCs/>
                                  <w:color w:val="222222"/>
                                  <w:sz w:val="21"/>
                                  <w:szCs w:val="21"/>
                                </w:rPr>
                                <w:t>) и др.</w:t>
                              </w:r>
                            </w:p>
                            <w:p w14:paraId="74243672"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t> </w:t>
                              </w:r>
                            </w:p>
                            <w:p w14:paraId="2C499C2A" w14:textId="77777777" w:rsidR="00110FEA" w:rsidRDefault="00110FEA">
                              <w:pPr>
                                <w:pStyle w:val="4"/>
                                <w:spacing w:before="0" w:beforeAutospacing="0" w:after="0" w:afterAutospacing="0"/>
                                <w:jc w:val="both"/>
                                <w:rPr>
                                  <w:rFonts w:ascii="Helvetica" w:eastAsia="Times New Roman" w:hAnsi="Helvetica" w:cs="Helvetica"/>
                                  <w:b w:val="0"/>
                                  <w:bCs w:val="0"/>
                                  <w:color w:val="222222"/>
                                </w:rPr>
                              </w:pPr>
                              <w:r>
                                <w:rPr>
                                  <w:rStyle w:val="a5"/>
                                  <w:rFonts w:ascii="Helvetica" w:eastAsia="Times New Roman" w:hAnsi="Helvetica" w:cs="Helvetica"/>
                                  <w:b/>
                                  <w:bCs/>
                                  <w:color w:val="222222"/>
                                </w:rPr>
                                <w:t>Блок докладов «Экструзионное сырье, добавки, наполнители, логистика»:</w:t>
                              </w:r>
                            </w:p>
                            <w:p w14:paraId="1EF8CEB4"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t xml:space="preserve">Основное пластиковое сырье для производства пленки, труб, профилей, кабельной изоляции, листов; пластификаторы, </w:t>
                              </w:r>
                              <w:proofErr w:type="spellStart"/>
                              <w:r>
                                <w:rPr>
                                  <w:rFonts w:ascii="Helvetica" w:hAnsi="Helvetica" w:cs="Helvetica"/>
                                  <w:color w:val="222222"/>
                                  <w:sz w:val="21"/>
                                  <w:szCs w:val="21"/>
                                </w:rPr>
                                <w:t>мастербатчи</w:t>
                              </w:r>
                              <w:proofErr w:type="spellEnd"/>
                              <w:r>
                                <w:rPr>
                                  <w:rFonts w:ascii="Helvetica" w:hAnsi="Helvetica" w:cs="Helvetica"/>
                                  <w:color w:val="222222"/>
                                  <w:sz w:val="21"/>
                                  <w:szCs w:val="21"/>
                                </w:rPr>
                                <w:t xml:space="preserve">, компаунды, пигменты красителей, чистящие компаунды, концентраты добавок, </w:t>
                              </w:r>
                              <w:proofErr w:type="spellStart"/>
                              <w:r>
                                <w:rPr>
                                  <w:rFonts w:ascii="Helvetica" w:hAnsi="Helvetica" w:cs="Helvetica"/>
                                  <w:color w:val="222222"/>
                                  <w:sz w:val="21"/>
                                  <w:szCs w:val="21"/>
                                </w:rPr>
                                <w:t>аддитивы</w:t>
                              </w:r>
                              <w:proofErr w:type="spellEnd"/>
                              <w:r>
                                <w:rPr>
                                  <w:rFonts w:ascii="Helvetica" w:hAnsi="Helvetica" w:cs="Helvetica"/>
                                  <w:color w:val="222222"/>
                                  <w:sz w:val="21"/>
                                  <w:szCs w:val="21"/>
                                </w:rPr>
                                <w:t xml:space="preserve">; добавки, придающие специальные свойства – </w:t>
                              </w:r>
                              <w:proofErr w:type="spellStart"/>
                              <w:r>
                                <w:rPr>
                                  <w:rFonts w:ascii="Helvetica" w:hAnsi="Helvetica" w:cs="Helvetica"/>
                                  <w:color w:val="222222"/>
                                  <w:sz w:val="21"/>
                                  <w:szCs w:val="21"/>
                                </w:rPr>
                                <w:t>трудногорючесть</w:t>
                              </w:r>
                              <w:proofErr w:type="spellEnd"/>
                              <w:r>
                                <w:rPr>
                                  <w:rFonts w:ascii="Helvetica" w:hAnsi="Helvetica" w:cs="Helvetica"/>
                                  <w:color w:val="222222"/>
                                  <w:sz w:val="21"/>
                                  <w:szCs w:val="21"/>
                                </w:rPr>
                                <w:t>, стойкость к УФ-</w:t>
                              </w:r>
                              <w:r>
                                <w:rPr>
                                  <w:rFonts w:ascii="Helvetica" w:hAnsi="Helvetica" w:cs="Helvetica"/>
                                  <w:color w:val="222222"/>
                                  <w:sz w:val="21"/>
                                  <w:szCs w:val="21"/>
                                </w:rPr>
                                <w:lastRenderedPageBreak/>
                                <w:t xml:space="preserve">излучению, морозостойкость, жесткость, стойкость к царапинам, электро- и тепло- </w:t>
                              </w:r>
                              <w:proofErr w:type="spellStart"/>
                              <w:r>
                                <w:rPr>
                                  <w:rFonts w:ascii="Helvetica" w:hAnsi="Helvetica" w:cs="Helvetica"/>
                                  <w:color w:val="222222"/>
                                  <w:sz w:val="21"/>
                                  <w:szCs w:val="21"/>
                                </w:rPr>
                                <w:t>проводность</w:t>
                              </w:r>
                              <w:proofErr w:type="spellEnd"/>
                              <w:r>
                                <w:rPr>
                                  <w:rFonts w:ascii="Helvetica" w:hAnsi="Helvetica" w:cs="Helvetica"/>
                                  <w:color w:val="222222"/>
                                  <w:sz w:val="21"/>
                                  <w:szCs w:val="21"/>
                                </w:rPr>
                                <w:t xml:space="preserve"> и пр.; </w:t>
                              </w:r>
                              <w:proofErr w:type="spellStart"/>
                              <w:r>
                                <w:rPr>
                                  <w:rFonts w:ascii="Helvetica" w:hAnsi="Helvetica" w:cs="Helvetica"/>
                                  <w:color w:val="222222"/>
                                  <w:sz w:val="21"/>
                                  <w:szCs w:val="21"/>
                                </w:rPr>
                                <w:t>пироксиды</w:t>
                              </w:r>
                              <w:proofErr w:type="spellEnd"/>
                              <w:r>
                                <w:rPr>
                                  <w:rFonts w:ascii="Helvetica" w:hAnsi="Helvetica" w:cs="Helvetica"/>
                                  <w:color w:val="222222"/>
                                  <w:sz w:val="21"/>
                                  <w:szCs w:val="21"/>
                                </w:rPr>
                                <w:t xml:space="preserve">, эластомерные наполнители, </w:t>
                              </w:r>
                              <w:proofErr w:type="spellStart"/>
                              <w:r>
                                <w:rPr>
                                  <w:rFonts w:ascii="Helvetica" w:hAnsi="Helvetica" w:cs="Helvetica"/>
                                  <w:color w:val="222222"/>
                                  <w:sz w:val="21"/>
                                  <w:szCs w:val="21"/>
                                </w:rPr>
                                <w:t>вспениватели</w:t>
                              </w:r>
                              <w:proofErr w:type="spellEnd"/>
                              <w:r>
                                <w:rPr>
                                  <w:rFonts w:ascii="Helvetica" w:hAnsi="Helvetica" w:cs="Helvetica"/>
                                  <w:color w:val="222222"/>
                                  <w:sz w:val="21"/>
                                  <w:szCs w:val="21"/>
                                </w:rPr>
                                <w:t xml:space="preserve">, минеральные и волокнистые наполнители; складские системы управления и распределения, </w:t>
                              </w:r>
                              <w:proofErr w:type="spellStart"/>
                              <w:r>
                                <w:rPr>
                                  <w:rFonts w:ascii="Helvetica" w:hAnsi="Helvetica" w:cs="Helvetica"/>
                                  <w:color w:val="222222"/>
                                  <w:sz w:val="21"/>
                                  <w:szCs w:val="21"/>
                                </w:rPr>
                                <w:t>полимеровозы</w:t>
                              </w:r>
                              <w:proofErr w:type="spellEnd"/>
                              <w:r>
                                <w:rPr>
                                  <w:rFonts w:ascii="Helvetica" w:hAnsi="Helvetica" w:cs="Helvetica"/>
                                  <w:color w:val="222222"/>
                                  <w:sz w:val="21"/>
                                  <w:szCs w:val="21"/>
                                </w:rPr>
                                <w:br/>
                              </w:r>
                              <w:r>
                                <w:rPr>
                                  <w:rStyle w:val="a5"/>
                                  <w:rFonts w:ascii="Helvetica" w:hAnsi="Helvetica" w:cs="Helvetica"/>
                                  <w:i/>
                                  <w:iCs/>
                                  <w:color w:val="222222"/>
                                  <w:sz w:val="21"/>
                                  <w:szCs w:val="21"/>
                                </w:rPr>
                                <w:t xml:space="preserve">Традиционно приглашены спикеры: </w:t>
                              </w:r>
                              <w:proofErr w:type="spellStart"/>
                              <w:r>
                                <w:rPr>
                                  <w:rStyle w:val="a5"/>
                                  <w:rFonts w:ascii="Helvetica" w:hAnsi="Helvetica" w:cs="Helvetica"/>
                                  <w:i/>
                                  <w:iCs/>
                                  <w:color w:val="222222"/>
                                  <w:sz w:val="21"/>
                                  <w:szCs w:val="21"/>
                                </w:rPr>
                                <w:t>Lanxess</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Полипластик</w:t>
                              </w:r>
                              <w:proofErr w:type="spellEnd"/>
                              <w:r>
                                <w:rPr>
                                  <w:rStyle w:val="a5"/>
                                  <w:rFonts w:ascii="Helvetica" w:hAnsi="Helvetica" w:cs="Helvetica"/>
                                  <w:i/>
                                  <w:iCs/>
                                  <w:color w:val="222222"/>
                                  <w:sz w:val="21"/>
                                  <w:szCs w:val="21"/>
                                </w:rPr>
                                <w:t xml:space="preserve">, 3M, BYK </w:t>
                              </w:r>
                              <w:proofErr w:type="spellStart"/>
                              <w:r>
                                <w:rPr>
                                  <w:rStyle w:val="a5"/>
                                  <w:rFonts w:ascii="Helvetica" w:hAnsi="Helvetica" w:cs="Helvetica"/>
                                  <w:i/>
                                  <w:iCs/>
                                  <w:color w:val="222222"/>
                                  <w:sz w:val="21"/>
                                  <w:szCs w:val="21"/>
                                </w:rPr>
                                <w:t>Chemie</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Лега</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Экстрол</w:t>
                              </w:r>
                              <w:proofErr w:type="spellEnd"/>
                              <w:r>
                                <w:rPr>
                                  <w:rStyle w:val="a5"/>
                                  <w:rFonts w:ascii="Helvetica" w:hAnsi="Helvetica" w:cs="Helvetica"/>
                                  <w:i/>
                                  <w:iCs/>
                                  <w:color w:val="222222"/>
                                  <w:sz w:val="21"/>
                                  <w:szCs w:val="21"/>
                                </w:rPr>
                                <w:t xml:space="preserve"> и др.</w:t>
                              </w:r>
                            </w:p>
                            <w:p w14:paraId="4A1E81E4" w14:textId="77777777" w:rsidR="00110FEA" w:rsidRDefault="00110FEA">
                              <w:pPr>
                                <w:pStyle w:val="4"/>
                                <w:spacing w:before="0" w:beforeAutospacing="0" w:after="0" w:afterAutospacing="0"/>
                                <w:jc w:val="both"/>
                                <w:rPr>
                                  <w:rFonts w:ascii="Helvetica" w:eastAsia="Times New Roman" w:hAnsi="Helvetica" w:cs="Helvetica"/>
                                  <w:b w:val="0"/>
                                  <w:bCs w:val="0"/>
                                  <w:color w:val="222222"/>
                                </w:rPr>
                              </w:pPr>
                              <w:r>
                                <w:rPr>
                                  <w:rFonts w:ascii="Helvetica" w:eastAsia="Times New Roman" w:hAnsi="Helvetica" w:cs="Helvetica"/>
                                  <w:b w:val="0"/>
                                  <w:bCs w:val="0"/>
                                  <w:color w:val="222222"/>
                                </w:rPr>
                                <w:t> </w:t>
                              </w:r>
                            </w:p>
                            <w:p w14:paraId="0F69F201" w14:textId="77777777" w:rsidR="00110FEA" w:rsidRDefault="00110FEA">
                              <w:pPr>
                                <w:pStyle w:val="4"/>
                                <w:spacing w:before="0" w:beforeAutospacing="0" w:after="0" w:afterAutospacing="0"/>
                                <w:jc w:val="both"/>
                                <w:rPr>
                                  <w:rFonts w:ascii="Helvetica" w:eastAsia="Times New Roman" w:hAnsi="Helvetica" w:cs="Helvetica"/>
                                  <w:b w:val="0"/>
                                  <w:bCs w:val="0"/>
                                  <w:color w:val="222222"/>
                                </w:rPr>
                              </w:pPr>
                              <w:r>
                                <w:rPr>
                                  <w:rStyle w:val="a5"/>
                                  <w:rFonts w:ascii="Helvetica" w:eastAsia="Times New Roman" w:hAnsi="Helvetica" w:cs="Helvetica"/>
                                  <w:b/>
                                  <w:bCs/>
                                  <w:color w:val="222222"/>
                                </w:rPr>
                                <w:t xml:space="preserve">Блок докладов «Экструзия пленки, листа и </w:t>
                              </w:r>
                              <w:proofErr w:type="spellStart"/>
                              <w:r>
                                <w:rPr>
                                  <w:rStyle w:val="a5"/>
                                  <w:rFonts w:ascii="Helvetica" w:eastAsia="Times New Roman" w:hAnsi="Helvetica" w:cs="Helvetica"/>
                                  <w:b/>
                                  <w:bCs/>
                                  <w:color w:val="222222"/>
                                </w:rPr>
                                <w:t>термоформование</w:t>
                              </w:r>
                              <w:proofErr w:type="spellEnd"/>
                              <w:r>
                                <w:rPr>
                                  <w:rStyle w:val="a5"/>
                                  <w:rFonts w:ascii="Helvetica" w:eastAsia="Times New Roman" w:hAnsi="Helvetica" w:cs="Helvetica"/>
                                  <w:b/>
                                  <w:bCs/>
                                  <w:color w:val="222222"/>
                                </w:rPr>
                                <w:t>»:</w:t>
                              </w:r>
                            </w:p>
                            <w:p w14:paraId="6E75D299"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t xml:space="preserve">Оборудование по экструзии пленки методом раздува и плоскощелевым методом, особенности многослойной экструзии, кольцевая и плоскощелевая пленочная головка, автоматическая переналадка головки, устройство измерения и регулирования толщины, устройство контроля натяжения, намотчики, </w:t>
                              </w:r>
                              <w:proofErr w:type="spellStart"/>
                              <w:r>
                                <w:rPr>
                                  <w:rFonts w:ascii="Helvetica" w:hAnsi="Helvetica" w:cs="Helvetica"/>
                                  <w:color w:val="222222"/>
                                  <w:sz w:val="21"/>
                                  <w:szCs w:val="21"/>
                                </w:rPr>
                                <w:t>пакетоделательная</w:t>
                              </w:r>
                              <w:proofErr w:type="spellEnd"/>
                              <w:r>
                                <w:rPr>
                                  <w:rFonts w:ascii="Helvetica" w:hAnsi="Helvetica" w:cs="Helvetica"/>
                                  <w:color w:val="222222"/>
                                  <w:sz w:val="21"/>
                                  <w:szCs w:val="21"/>
                                </w:rPr>
                                <w:t xml:space="preserve"> машина; оборудование по экструзии листа и ленты, </w:t>
                              </w:r>
                              <w:proofErr w:type="spellStart"/>
                              <w:r>
                                <w:rPr>
                                  <w:rFonts w:ascii="Helvetica" w:hAnsi="Helvetica" w:cs="Helvetica"/>
                                  <w:color w:val="222222"/>
                                  <w:sz w:val="21"/>
                                  <w:szCs w:val="21"/>
                                </w:rPr>
                                <w:t>соэкструдеры</w:t>
                              </w:r>
                              <w:proofErr w:type="spellEnd"/>
                              <w:r>
                                <w:rPr>
                                  <w:rFonts w:ascii="Helvetica" w:hAnsi="Helvetica" w:cs="Helvetica"/>
                                  <w:color w:val="222222"/>
                                  <w:sz w:val="21"/>
                                  <w:szCs w:val="21"/>
                                </w:rPr>
                                <w:t xml:space="preserve">, листовая плоскощелевая головка, даун-стрим оборудование, </w:t>
                              </w:r>
                              <w:proofErr w:type="spellStart"/>
                              <w:r>
                                <w:rPr>
                                  <w:rFonts w:ascii="Helvetica" w:hAnsi="Helvetica" w:cs="Helvetica"/>
                                  <w:color w:val="222222"/>
                                  <w:sz w:val="21"/>
                                  <w:szCs w:val="21"/>
                                </w:rPr>
                                <w:t>термоформование</w:t>
                              </w:r>
                              <w:proofErr w:type="spellEnd"/>
                              <w:r>
                                <w:rPr>
                                  <w:rFonts w:ascii="Helvetica" w:hAnsi="Helvetica" w:cs="Helvetica"/>
                                  <w:color w:val="222222"/>
                                  <w:sz w:val="21"/>
                                  <w:szCs w:val="21"/>
                                </w:rPr>
                                <w:t xml:space="preserve"> различными методами, в т.ч. </w:t>
                              </w:r>
                              <w:proofErr w:type="spellStart"/>
                              <w:r>
                                <w:rPr>
                                  <w:rFonts w:ascii="Helvetica" w:hAnsi="Helvetica" w:cs="Helvetica"/>
                                  <w:color w:val="222222"/>
                                  <w:sz w:val="21"/>
                                  <w:szCs w:val="21"/>
                                </w:rPr>
                                <w:t>инлайн</w:t>
                              </w:r>
                              <w:proofErr w:type="spellEnd"/>
                              <w:r>
                                <w:rPr>
                                  <w:rFonts w:ascii="Helvetica" w:hAnsi="Helvetica" w:cs="Helvetica"/>
                                  <w:color w:val="222222"/>
                                  <w:sz w:val="21"/>
                                  <w:szCs w:val="21"/>
                                </w:rPr>
                                <w:br/>
                              </w:r>
                              <w:r>
                                <w:rPr>
                                  <w:rStyle w:val="a5"/>
                                  <w:rFonts w:ascii="Helvetica" w:hAnsi="Helvetica" w:cs="Helvetica"/>
                                  <w:i/>
                                  <w:iCs/>
                                  <w:color w:val="222222"/>
                                  <w:sz w:val="21"/>
                                  <w:szCs w:val="21"/>
                                </w:rPr>
                                <w:t xml:space="preserve">Традиционно приглашены спикеры: </w:t>
                              </w:r>
                              <w:proofErr w:type="spellStart"/>
                              <w:r>
                                <w:rPr>
                                  <w:rStyle w:val="a5"/>
                                  <w:rFonts w:ascii="Helvetica" w:hAnsi="Helvetica" w:cs="Helvetica"/>
                                  <w:i/>
                                  <w:iCs/>
                                  <w:color w:val="222222"/>
                                  <w:sz w:val="21"/>
                                  <w:szCs w:val="21"/>
                                </w:rPr>
                                <w:t>Macci</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Avexx</w:t>
                              </w:r>
                              <w:proofErr w:type="spellEnd"/>
                              <w:r>
                                <w:rPr>
                                  <w:rStyle w:val="a5"/>
                                  <w:rFonts w:ascii="Helvetica" w:hAnsi="Helvetica" w:cs="Helvetica"/>
                                  <w:i/>
                                  <w:iCs/>
                                  <w:color w:val="222222"/>
                                  <w:sz w:val="21"/>
                                  <w:szCs w:val="21"/>
                                </w:rPr>
                                <w:t xml:space="preserve"> и др.</w:t>
                              </w:r>
                            </w:p>
                            <w:p w14:paraId="391D274D" w14:textId="77777777" w:rsidR="00110FEA" w:rsidRDefault="00110FEA">
                              <w:pPr>
                                <w:pStyle w:val="4"/>
                                <w:spacing w:before="0" w:beforeAutospacing="0" w:after="0" w:afterAutospacing="0"/>
                                <w:jc w:val="both"/>
                                <w:rPr>
                                  <w:rFonts w:ascii="Helvetica" w:eastAsia="Times New Roman" w:hAnsi="Helvetica" w:cs="Helvetica"/>
                                  <w:b w:val="0"/>
                                  <w:bCs w:val="0"/>
                                  <w:color w:val="222222"/>
                                </w:rPr>
                              </w:pPr>
                              <w:r>
                                <w:rPr>
                                  <w:rStyle w:val="a5"/>
                                  <w:rFonts w:ascii="Helvetica" w:eastAsia="Times New Roman" w:hAnsi="Helvetica" w:cs="Helvetica"/>
                                  <w:b/>
                                  <w:bCs/>
                                  <w:color w:val="222222"/>
                                </w:rPr>
                                <w:t>Блок докладов «Экструзия труб и профилей»:</w:t>
                              </w:r>
                            </w:p>
                            <w:p w14:paraId="2E798838"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t xml:space="preserve">Оборудование по экструзии труб, оборудование по экструзии профилей, </w:t>
                              </w:r>
                              <w:proofErr w:type="spellStart"/>
                              <w:r>
                                <w:rPr>
                                  <w:rFonts w:ascii="Helvetica" w:hAnsi="Helvetica" w:cs="Helvetica"/>
                                  <w:color w:val="222222"/>
                                  <w:sz w:val="21"/>
                                  <w:szCs w:val="21"/>
                                </w:rPr>
                                <w:t>соэкструдеры</w:t>
                              </w:r>
                              <w:proofErr w:type="spellEnd"/>
                              <w:r>
                                <w:rPr>
                                  <w:rFonts w:ascii="Helvetica" w:hAnsi="Helvetica" w:cs="Helvetica"/>
                                  <w:color w:val="222222"/>
                                  <w:sz w:val="21"/>
                                  <w:szCs w:val="21"/>
                                </w:rPr>
                                <w:t xml:space="preserve">, конструкция трубной головки, конструкция профильной головки, вакуумное калибровочное устройство, устройство измерения толщины стенки, устройство декорирования профиля, тянущее, отрезное, намоточное и прочее даун-стрим оборудование, </w:t>
                              </w:r>
                              <w:proofErr w:type="spellStart"/>
                              <w:r>
                                <w:rPr>
                                  <w:rFonts w:ascii="Helvetica" w:hAnsi="Helvetica" w:cs="Helvetica"/>
                                  <w:color w:val="222222"/>
                                  <w:sz w:val="21"/>
                                  <w:szCs w:val="21"/>
                                </w:rPr>
                                <w:t>корругаторы</w:t>
                              </w:r>
                              <w:proofErr w:type="spellEnd"/>
                              <w:r>
                                <w:rPr>
                                  <w:rFonts w:ascii="Helvetica" w:hAnsi="Helvetica" w:cs="Helvetica"/>
                                  <w:color w:val="222222"/>
                                  <w:sz w:val="21"/>
                                  <w:szCs w:val="21"/>
                                </w:rPr>
                                <w:t xml:space="preserve">, </w:t>
                              </w:r>
                              <w:proofErr w:type="spellStart"/>
                              <w:r>
                                <w:rPr>
                                  <w:rFonts w:ascii="Helvetica" w:hAnsi="Helvetica" w:cs="Helvetica"/>
                                  <w:color w:val="222222"/>
                                  <w:sz w:val="21"/>
                                  <w:szCs w:val="21"/>
                                </w:rPr>
                                <w:t>бухтонамоточное</w:t>
                              </w:r>
                              <w:proofErr w:type="spellEnd"/>
                              <w:r>
                                <w:rPr>
                                  <w:rFonts w:ascii="Helvetica" w:hAnsi="Helvetica" w:cs="Helvetica"/>
                                  <w:color w:val="222222"/>
                                  <w:sz w:val="21"/>
                                  <w:szCs w:val="21"/>
                                </w:rPr>
                                <w:t xml:space="preserve"> и </w:t>
                              </w:r>
                              <w:proofErr w:type="spellStart"/>
                              <w:r>
                                <w:rPr>
                                  <w:rFonts w:ascii="Helvetica" w:hAnsi="Helvetica" w:cs="Helvetica"/>
                                  <w:color w:val="222222"/>
                                  <w:sz w:val="21"/>
                                  <w:szCs w:val="21"/>
                                </w:rPr>
                                <w:t>раструбовочное</w:t>
                              </w:r>
                              <w:proofErr w:type="spellEnd"/>
                              <w:r>
                                <w:rPr>
                                  <w:rFonts w:ascii="Helvetica" w:hAnsi="Helvetica" w:cs="Helvetica"/>
                                  <w:color w:val="222222"/>
                                  <w:sz w:val="21"/>
                                  <w:szCs w:val="21"/>
                                </w:rPr>
                                <w:t xml:space="preserve"> оборудование</w:t>
                              </w:r>
                              <w:r>
                                <w:rPr>
                                  <w:rFonts w:ascii="Helvetica" w:hAnsi="Helvetica" w:cs="Helvetica"/>
                                  <w:color w:val="222222"/>
                                  <w:sz w:val="21"/>
                                  <w:szCs w:val="21"/>
                                </w:rPr>
                                <w:br/>
                              </w:r>
                              <w:r>
                                <w:rPr>
                                  <w:rStyle w:val="a5"/>
                                  <w:rFonts w:ascii="Helvetica" w:hAnsi="Helvetica" w:cs="Helvetica"/>
                                  <w:i/>
                                  <w:iCs/>
                                  <w:color w:val="222222"/>
                                  <w:sz w:val="21"/>
                                  <w:szCs w:val="21"/>
                                </w:rPr>
                                <w:t xml:space="preserve">Традиционно приглашены спикеры: </w:t>
                              </w:r>
                              <w:proofErr w:type="spellStart"/>
                              <w:r>
                                <w:rPr>
                                  <w:rStyle w:val="a5"/>
                                  <w:rFonts w:ascii="Helvetica" w:hAnsi="Helvetica" w:cs="Helvetica"/>
                                  <w:i/>
                                  <w:iCs/>
                                  <w:color w:val="222222"/>
                                  <w:sz w:val="21"/>
                                  <w:szCs w:val="21"/>
                                </w:rPr>
                                <w:t>Jwell</w:t>
                              </w:r>
                              <w:proofErr w:type="spellEnd"/>
                              <w:r>
                                <w:rPr>
                                  <w:rStyle w:val="a5"/>
                                  <w:rFonts w:ascii="Helvetica" w:hAnsi="Helvetica" w:cs="Helvetica"/>
                                  <w:i/>
                                  <w:iCs/>
                                  <w:color w:val="222222"/>
                                  <w:sz w:val="21"/>
                                  <w:szCs w:val="21"/>
                                </w:rPr>
                                <w:t xml:space="preserve"> и др.</w:t>
                              </w:r>
                            </w:p>
                            <w:p w14:paraId="076B9E9E" w14:textId="77777777" w:rsidR="00110FEA" w:rsidRDefault="00110FEA">
                              <w:pPr>
                                <w:pStyle w:val="4"/>
                                <w:spacing w:before="0" w:beforeAutospacing="0" w:after="0" w:afterAutospacing="0"/>
                                <w:jc w:val="both"/>
                                <w:rPr>
                                  <w:rFonts w:ascii="Helvetica" w:eastAsia="Times New Roman" w:hAnsi="Helvetica" w:cs="Helvetica"/>
                                  <w:b w:val="0"/>
                                  <w:bCs w:val="0"/>
                                  <w:color w:val="222222"/>
                                </w:rPr>
                              </w:pPr>
                              <w:r>
                                <w:rPr>
                                  <w:rFonts w:ascii="Helvetica" w:eastAsia="Times New Roman" w:hAnsi="Helvetica" w:cs="Helvetica"/>
                                  <w:b w:val="0"/>
                                  <w:bCs w:val="0"/>
                                  <w:color w:val="222222"/>
                                </w:rPr>
                                <w:t> </w:t>
                              </w:r>
                            </w:p>
                            <w:p w14:paraId="46B0D7CF" w14:textId="77777777" w:rsidR="00110FEA" w:rsidRDefault="00110FEA">
                              <w:pPr>
                                <w:pStyle w:val="4"/>
                                <w:spacing w:before="0" w:beforeAutospacing="0" w:after="0" w:afterAutospacing="0"/>
                                <w:jc w:val="both"/>
                                <w:rPr>
                                  <w:rFonts w:ascii="Helvetica" w:eastAsia="Times New Roman" w:hAnsi="Helvetica" w:cs="Helvetica"/>
                                  <w:b w:val="0"/>
                                  <w:bCs w:val="0"/>
                                  <w:color w:val="222222"/>
                                </w:rPr>
                              </w:pPr>
                              <w:r>
                                <w:rPr>
                                  <w:rStyle w:val="a5"/>
                                  <w:rFonts w:ascii="Helvetica" w:eastAsia="Times New Roman" w:hAnsi="Helvetica" w:cs="Helvetica"/>
                                  <w:b/>
                                  <w:bCs/>
                                  <w:color w:val="222222"/>
                                </w:rPr>
                                <w:t>Блок докладов «Периферия, автоматизация, лаборатория, софт»:</w:t>
                              </w:r>
                            </w:p>
                            <w:p w14:paraId="0953F3D3"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t xml:space="preserve">Системы </w:t>
                              </w:r>
                              <w:proofErr w:type="spellStart"/>
                              <w:r>
                                <w:rPr>
                                  <w:rFonts w:ascii="Helvetica" w:hAnsi="Helvetica" w:cs="Helvetica"/>
                                  <w:color w:val="222222"/>
                                  <w:sz w:val="21"/>
                                  <w:szCs w:val="21"/>
                                </w:rPr>
                                <w:t>термостатирования</w:t>
                              </w:r>
                              <w:proofErr w:type="spellEnd"/>
                              <w:r>
                                <w:rPr>
                                  <w:rFonts w:ascii="Helvetica" w:hAnsi="Helvetica" w:cs="Helvetica"/>
                                  <w:color w:val="222222"/>
                                  <w:sz w:val="21"/>
                                  <w:szCs w:val="21"/>
                                </w:rPr>
                                <w:t xml:space="preserve"> и контроля температуры, </w:t>
                              </w:r>
                              <w:proofErr w:type="spellStart"/>
                              <w:r>
                                <w:rPr>
                                  <w:rFonts w:ascii="Helvetica" w:hAnsi="Helvetica" w:cs="Helvetica"/>
                                  <w:color w:val="222222"/>
                                  <w:sz w:val="21"/>
                                  <w:szCs w:val="21"/>
                                </w:rPr>
                                <w:t>чиллеры</w:t>
                              </w:r>
                              <w:proofErr w:type="spellEnd"/>
                              <w:r>
                                <w:rPr>
                                  <w:rFonts w:ascii="Helvetica" w:hAnsi="Helvetica" w:cs="Helvetica"/>
                                  <w:color w:val="222222"/>
                                  <w:sz w:val="21"/>
                                  <w:szCs w:val="21"/>
                                </w:rPr>
                                <w:t xml:space="preserve">, компрессоры, обеспыливание и пневмотранспорт, системы хранения, транспортировки, подачи и дозирования сырья, сушилки, интегрированные системы энергосбережения, системы </w:t>
                              </w:r>
                              <w:proofErr w:type="spellStart"/>
                              <w:r>
                                <w:rPr>
                                  <w:rFonts w:ascii="Helvetica" w:hAnsi="Helvetica" w:cs="Helvetica"/>
                                  <w:color w:val="222222"/>
                                  <w:sz w:val="21"/>
                                  <w:szCs w:val="21"/>
                                </w:rPr>
                                <w:t>растаривания</w:t>
                              </w:r>
                              <w:proofErr w:type="spellEnd"/>
                              <w:r>
                                <w:rPr>
                                  <w:rFonts w:ascii="Helvetica" w:hAnsi="Helvetica" w:cs="Helvetica"/>
                                  <w:color w:val="222222"/>
                                  <w:sz w:val="21"/>
                                  <w:szCs w:val="21"/>
                                </w:rPr>
                                <w:t xml:space="preserve"> и упаковки, нагревательные элементы, датчики и системы управления экструзионной линией, программное обеспечение, ERP-системы, </w:t>
                              </w:r>
                              <w:proofErr w:type="spellStart"/>
                              <w:r>
                                <w:rPr>
                                  <w:rFonts w:ascii="Helvetica" w:hAnsi="Helvetica" w:cs="Helvetica"/>
                                  <w:color w:val="222222"/>
                                  <w:sz w:val="21"/>
                                  <w:szCs w:val="21"/>
                                </w:rPr>
                                <w:t>extrusion</w:t>
                              </w:r>
                              <w:proofErr w:type="spellEnd"/>
                              <w:r>
                                <w:rPr>
                                  <w:rFonts w:ascii="Helvetica" w:hAnsi="Helvetica" w:cs="Helvetica"/>
                                  <w:color w:val="222222"/>
                                  <w:sz w:val="21"/>
                                  <w:szCs w:val="21"/>
                                </w:rPr>
                                <w:t xml:space="preserve"> </w:t>
                              </w:r>
                              <w:proofErr w:type="spellStart"/>
                              <w:r>
                                <w:rPr>
                                  <w:rFonts w:ascii="Helvetica" w:hAnsi="Helvetica" w:cs="Helvetica"/>
                                  <w:color w:val="222222"/>
                                  <w:sz w:val="21"/>
                                  <w:szCs w:val="21"/>
                                </w:rPr>
                                <w:t>simulation</w:t>
                              </w:r>
                              <w:proofErr w:type="spellEnd"/>
                              <w:r>
                                <w:rPr>
                                  <w:rFonts w:ascii="Helvetica" w:hAnsi="Helvetica" w:cs="Helvetica"/>
                                  <w:color w:val="222222"/>
                                  <w:sz w:val="21"/>
                                  <w:szCs w:val="21"/>
                                </w:rPr>
                                <w:t xml:space="preserve"> </w:t>
                              </w:r>
                              <w:proofErr w:type="spellStart"/>
                              <w:r>
                                <w:rPr>
                                  <w:rFonts w:ascii="Helvetica" w:hAnsi="Helvetica" w:cs="Helvetica"/>
                                  <w:color w:val="222222"/>
                                  <w:sz w:val="21"/>
                                  <w:szCs w:val="21"/>
                                </w:rPr>
                                <w:t>software</w:t>
                              </w:r>
                              <w:proofErr w:type="spellEnd"/>
                              <w:r>
                                <w:rPr>
                                  <w:rFonts w:ascii="Helvetica" w:hAnsi="Helvetica" w:cs="Helvetica"/>
                                  <w:color w:val="222222"/>
                                  <w:sz w:val="21"/>
                                  <w:szCs w:val="21"/>
                                </w:rPr>
                                <w:t>, лабораторное и тестовое оборудование</w:t>
                              </w:r>
                              <w:r>
                                <w:rPr>
                                  <w:rFonts w:ascii="Helvetica" w:hAnsi="Helvetica" w:cs="Helvetica"/>
                                  <w:color w:val="222222"/>
                                  <w:sz w:val="21"/>
                                  <w:szCs w:val="21"/>
                                </w:rPr>
                                <w:br/>
                              </w:r>
                              <w:r>
                                <w:rPr>
                                  <w:rStyle w:val="a5"/>
                                  <w:rFonts w:ascii="Helvetica" w:hAnsi="Helvetica" w:cs="Helvetica"/>
                                  <w:i/>
                                  <w:iCs/>
                                  <w:color w:val="222222"/>
                                  <w:sz w:val="21"/>
                                  <w:szCs w:val="21"/>
                                </w:rPr>
                                <w:t xml:space="preserve">Традиционно приглашены спикеры: </w:t>
                              </w:r>
                              <w:proofErr w:type="spellStart"/>
                              <w:r>
                                <w:rPr>
                                  <w:rStyle w:val="a5"/>
                                  <w:rFonts w:ascii="Helvetica" w:hAnsi="Helvetica" w:cs="Helvetica"/>
                                  <w:i/>
                                  <w:iCs/>
                                  <w:color w:val="222222"/>
                                  <w:sz w:val="21"/>
                                  <w:szCs w:val="21"/>
                                </w:rPr>
                                <w:t>Sikora</w:t>
                              </w:r>
                              <w:proofErr w:type="spellEnd"/>
                              <w:r>
                                <w:rPr>
                                  <w:rStyle w:val="a5"/>
                                  <w:rFonts w:ascii="Helvetica" w:hAnsi="Helvetica" w:cs="Helvetica"/>
                                  <w:i/>
                                  <w:iCs/>
                                  <w:color w:val="222222"/>
                                  <w:sz w:val="21"/>
                                  <w:szCs w:val="21"/>
                                </w:rPr>
                                <w:t xml:space="preserve">, </w:t>
                              </w:r>
                              <w:proofErr w:type="spellStart"/>
                              <w:r>
                                <w:rPr>
                                  <w:rStyle w:val="a5"/>
                                  <w:rFonts w:ascii="Helvetica" w:hAnsi="Helvetica" w:cs="Helvetica"/>
                                  <w:i/>
                                  <w:iCs/>
                                  <w:color w:val="222222"/>
                                  <w:sz w:val="21"/>
                                  <w:szCs w:val="21"/>
                                </w:rPr>
                                <w:t>Moretto</w:t>
                              </w:r>
                              <w:proofErr w:type="spellEnd"/>
                              <w:r>
                                <w:rPr>
                                  <w:rStyle w:val="a5"/>
                                  <w:rFonts w:ascii="Helvetica" w:hAnsi="Helvetica" w:cs="Helvetica"/>
                                  <w:i/>
                                  <w:iCs/>
                                  <w:color w:val="222222"/>
                                  <w:sz w:val="21"/>
                                  <w:szCs w:val="21"/>
                                </w:rPr>
                                <w:t xml:space="preserve"> и др.</w:t>
                              </w:r>
                            </w:p>
                          </w:tc>
                        </w:tr>
                        <w:tr w:rsidR="00110FEA" w14:paraId="1CA8ED1E" w14:textId="77777777">
                          <w:tc>
                            <w:tcPr>
                              <w:tcW w:w="0" w:type="auto"/>
                              <w:tcMar>
                                <w:top w:w="0" w:type="dxa"/>
                                <w:left w:w="0" w:type="dxa"/>
                                <w:bottom w:w="150" w:type="dxa"/>
                                <w:right w:w="0" w:type="dxa"/>
                              </w:tcMar>
                              <w:hideMark/>
                            </w:tcPr>
                            <w:p w14:paraId="26FEEBCD"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lastRenderedPageBreak/>
                                <w:br/>
                                <w:t xml:space="preserve">Дополнительная информация — на сайте </w:t>
                              </w:r>
                              <w:hyperlink r:id="rId5" w:history="1">
                                <w:r>
                                  <w:rPr>
                                    <w:rStyle w:val="a3"/>
                                    <w:rFonts w:ascii="Helvetica" w:hAnsi="Helvetica" w:cs="Helvetica"/>
                                    <w:color w:val="2BA6CB"/>
                                    <w:sz w:val="21"/>
                                    <w:szCs w:val="21"/>
                                  </w:rPr>
                                  <w:t>extrus.plastics.ru</w:t>
                                </w:r>
                              </w:hyperlink>
                              <w:r>
                                <w:rPr>
                                  <w:rFonts w:ascii="Helvetica" w:hAnsi="Helvetica" w:cs="Helvetica"/>
                                  <w:color w:val="222222"/>
                                  <w:sz w:val="21"/>
                                  <w:szCs w:val="21"/>
                                </w:rPr>
                                <w:t>.</w:t>
                              </w:r>
                            </w:p>
                          </w:tc>
                        </w:tr>
                        <w:tr w:rsidR="00110FEA" w14:paraId="0BEAEAD0" w14:textId="77777777">
                          <w:tc>
                            <w:tcPr>
                              <w:tcW w:w="0" w:type="auto"/>
                              <w:tcMar>
                                <w:top w:w="0" w:type="dxa"/>
                                <w:left w:w="0" w:type="dxa"/>
                                <w:bottom w:w="150" w:type="dxa"/>
                                <w:right w:w="0" w:type="dxa"/>
                              </w:tcMar>
                              <w:hideMark/>
                            </w:tcPr>
                            <w:p w14:paraId="179D62FB" w14:textId="77777777" w:rsidR="00110FEA" w:rsidRDefault="00110FEA">
                              <w:pPr>
                                <w:pStyle w:val="a4"/>
                                <w:spacing w:before="0" w:beforeAutospacing="0" w:after="150" w:afterAutospacing="0" w:line="285" w:lineRule="atLeast"/>
                                <w:jc w:val="both"/>
                                <w:rPr>
                                  <w:rFonts w:ascii="Helvetica" w:hAnsi="Helvetica" w:cs="Helvetica"/>
                                  <w:color w:val="222222"/>
                                  <w:sz w:val="21"/>
                                  <w:szCs w:val="21"/>
                                </w:rPr>
                              </w:pPr>
                              <w:r>
                                <w:rPr>
                                  <w:rFonts w:ascii="Helvetica" w:hAnsi="Helvetica" w:cs="Helvetica"/>
                                  <w:color w:val="222222"/>
                                  <w:sz w:val="21"/>
                                  <w:szCs w:val="21"/>
                                </w:rPr>
                                <w:br/>
                                <w:t xml:space="preserve">Конференция традиционно проходит во второй, самый рейтинговый по количеству посещений день выставки </w:t>
                              </w:r>
                              <w:r>
                                <w:rPr>
                                  <w:rStyle w:val="a5"/>
                                  <w:rFonts w:ascii="Helvetica" w:hAnsi="Helvetica" w:cs="Helvetica"/>
                                  <w:color w:val="222222"/>
                                  <w:sz w:val="21"/>
                                  <w:szCs w:val="21"/>
                                </w:rPr>
                                <w:t>«</w:t>
                              </w:r>
                              <w:proofErr w:type="spellStart"/>
                              <w:r>
                                <w:rPr>
                                  <w:rStyle w:val="a5"/>
                                  <w:rFonts w:ascii="Helvetica" w:hAnsi="Helvetica" w:cs="Helvetica"/>
                                  <w:color w:val="222222"/>
                                  <w:sz w:val="21"/>
                                  <w:szCs w:val="21"/>
                                </w:rPr>
                                <w:t>Интерпластика</w:t>
                              </w:r>
                              <w:proofErr w:type="spellEnd"/>
                              <w:r>
                                <w:rPr>
                                  <w:rStyle w:val="a5"/>
                                  <w:rFonts w:ascii="Helvetica" w:hAnsi="Helvetica" w:cs="Helvetica"/>
                                  <w:color w:val="222222"/>
                                  <w:sz w:val="21"/>
                                  <w:szCs w:val="21"/>
                                </w:rPr>
                                <w:t>»</w:t>
                              </w:r>
                              <w:r>
                                <w:rPr>
                                  <w:rFonts w:ascii="Helvetica" w:hAnsi="Helvetica" w:cs="Helvetica"/>
                                  <w:color w:val="222222"/>
                                  <w:sz w:val="21"/>
                                  <w:szCs w:val="21"/>
                                </w:rPr>
                                <w:t xml:space="preserve"> в зале, оборудованном необходимой мультимедийной техникой. Всем участникам предоставляется презентационный пакет материалов. С презентациями, представленными докладчиками, а также с </w:t>
                              </w:r>
                              <w:hyperlink r:id="rId6" w:history="1">
                                <w:r>
                                  <w:rPr>
                                    <w:rStyle w:val="a3"/>
                                    <w:rFonts w:ascii="Helvetica" w:hAnsi="Helvetica" w:cs="Helvetica"/>
                                    <w:color w:val="2BA6CB"/>
                                    <w:sz w:val="21"/>
                                    <w:szCs w:val="21"/>
                                  </w:rPr>
                                  <w:t>аудиозаписями выступлений</w:t>
                                </w:r>
                              </w:hyperlink>
                              <w:r>
                                <w:rPr>
                                  <w:rFonts w:ascii="Helvetica" w:hAnsi="Helvetica" w:cs="Helvetica"/>
                                  <w:color w:val="222222"/>
                                  <w:sz w:val="21"/>
                                  <w:szCs w:val="21"/>
                                </w:rPr>
                                <w:t xml:space="preserve"> можно будет ознакомиться на </w:t>
                              </w:r>
                              <w:hyperlink r:id="rId7" w:history="1">
                                <w:r>
                                  <w:rPr>
                                    <w:rStyle w:val="a3"/>
                                    <w:rFonts w:ascii="Helvetica" w:hAnsi="Helvetica" w:cs="Helvetica"/>
                                    <w:color w:val="2BA6CB"/>
                                    <w:sz w:val="21"/>
                                    <w:szCs w:val="21"/>
                                  </w:rPr>
                                  <w:t>сайте журнала «</w:t>
                                </w:r>
                                <w:proofErr w:type="spellStart"/>
                                <w:r>
                                  <w:rPr>
                                    <w:rStyle w:val="a3"/>
                                    <w:rFonts w:ascii="Helvetica" w:hAnsi="Helvetica" w:cs="Helvetica"/>
                                    <w:color w:val="2BA6CB"/>
                                    <w:sz w:val="21"/>
                                    <w:szCs w:val="21"/>
                                  </w:rPr>
                                  <w:t>Пластикс</w:t>
                                </w:r>
                                <w:proofErr w:type="spellEnd"/>
                                <w:r>
                                  <w:rPr>
                                    <w:rStyle w:val="a3"/>
                                    <w:rFonts w:ascii="Helvetica" w:hAnsi="Helvetica" w:cs="Helvetica"/>
                                    <w:color w:val="2BA6CB"/>
                                    <w:sz w:val="21"/>
                                    <w:szCs w:val="21"/>
                                  </w:rPr>
                                  <w:t>»</w:t>
                                </w:r>
                              </w:hyperlink>
                              <w:r>
                                <w:rPr>
                                  <w:rFonts w:ascii="Helvetica" w:hAnsi="Helvetica" w:cs="Helvetica"/>
                                  <w:color w:val="222222"/>
                                  <w:sz w:val="21"/>
                                  <w:szCs w:val="21"/>
                                </w:rPr>
                                <w:t xml:space="preserve"> в разделе </w:t>
                              </w:r>
                              <w:hyperlink r:id="rId8" w:history="1">
                                <w:r>
                                  <w:rPr>
                                    <w:rStyle w:val="a3"/>
                                    <w:rFonts w:ascii="Helvetica" w:hAnsi="Helvetica" w:cs="Helvetica"/>
                                    <w:color w:val="2BA6CB"/>
                                    <w:sz w:val="21"/>
                                    <w:szCs w:val="21"/>
                                  </w:rPr>
                                  <w:t>«Конференция»</w:t>
                                </w:r>
                              </w:hyperlink>
                              <w:r>
                                <w:rPr>
                                  <w:rFonts w:ascii="Helvetica" w:hAnsi="Helvetica" w:cs="Helvetica"/>
                                  <w:color w:val="222222"/>
                                  <w:sz w:val="21"/>
                                  <w:szCs w:val="21"/>
                                </w:rPr>
                                <w:t xml:space="preserve">, начиная с 10 февраля 2019 года. С презентациями конференции 2018 года можно ознакомиться </w:t>
                              </w:r>
                              <w:hyperlink r:id="rId9" w:history="1">
                                <w:r>
                                  <w:rPr>
                                    <w:rStyle w:val="a3"/>
                                    <w:rFonts w:ascii="Helvetica" w:hAnsi="Helvetica" w:cs="Helvetica"/>
                                    <w:color w:val="2BA6CB"/>
                                    <w:sz w:val="21"/>
                                    <w:szCs w:val="21"/>
                                  </w:rPr>
                                  <w:t>здесь</w:t>
                                </w:r>
                              </w:hyperlink>
                              <w:r>
                                <w:rPr>
                                  <w:rFonts w:ascii="Helvetica" w:hAnsi="Helvetica" w:cs="Helvetica"/>
                                  <w:color w:val="222222"/>
                                  <w:sz w:val="21"/>
                                  <w:szCs w:val="21"/>
                                </w:rPr>
                                <w:t>.</w:t>
                              </w:r>
                            </w:p>
                          </w:tc>
                        </w:tr>
                        <w:tr w:rsidR="00110FEA" w14:paraId="5E296458" w14:textId="77777777">
                          <w:tc>
                            <w:tcPr>
                              <w:tcW w:w="0" w:type="auto"/>
                              <w:tcMar>
                                <w:top w:w="0" w:type="dxa"/>
                                <w:left w:w="0" w:type="dxa"/>
                                <w:bottom w:w="150" w:type="dxa"/>
                                <w:right w:w="0" w:type="dxa"/>
                              </w:tcMar>
                              <w:hideMark/>
                            </w:tcPr>
                            <w:p w14:paraId="4E3EE6CF" w14:textId="77777777" w:rsidR="00110FEA" w:rsidRDefault="00110FEA" w:rsidP="00110FEA">
                              <w:pPr>
                                <w:pStyle w:val="a4"/>
                                <w:spacing w:before="0" w:beforeAutospacing="0" w:after="150" w:afterAutospacing="0" w:line="285" w:lineRule="atLeast"/>
                                <w:rPr>
                                  <w:rFonts w:ascii="Helvetica" w:hAnsi="Helvetica" w:cs="Helvetica"/>
                                  <w:color w:val="222222"/>
                                  <w:sz w:val="21"/>
                                  <w:szCs w:val="21"/>
                                </w:rPr>
                              </w:pPr>
                              <w:r>
                                <w:rPr>
                                  <w:rFonts w:ascii="Helvetica" w:hAnsi="Helvetica" w:cs="Helvetica"/>
                                  <w:color w:val="222222"/>
                                  <w:sz w:val="21"/>
                                  <w:szCs w:val="21"/>
                                </w:rPr>
                                <w:br/>
                                <w:t>На вопросы, связанные с участием в конференции в качестве слушателя, ответит менеджер Антон Литвинов.</w:t>
                              </w:r>
                              <w:r>
                                <w:rPr>
                                  <w:rFonts w:ascii="Helvetica" w:hAnsi="Helvetica" w:cs="Helvetica"/>
                                  <w:color w:val="222222"/>
                                  <w:sz w:val="21"/>
                                  <w:szCs w:val="21"/>
                                </w:rPr>
                                <w:br/>
                                <w:t>Тел./факс +7 (846) 268 9941</w:t>
                              </w:r>
                              <w:r>
                                <w:rPr>
                                  <w:rFonts w:ascii="Helvetica" w:hAnsi="Helvetica" w:cs="Helvetica"/>
                                  <w:color w:val="222222"/>
                                  <w:sz w:val="21"/>
                                  <w:szCs w:val="21"/>
                                </w:rPr>
                                <w:br/>
                                <w:t>E-</w:t>
                              </w:r>
                              <w:proofErr w:type="spellStart"/>
                              <w:r>
                                <w:rPr>
                                  <w:rFonts w:ascii="Helvetica" w:hAnsi="Helvetica" w:cs="Helvetica"/>
                                  <w:color w:val="222222"/>
                                  <w:sz w:val="21"/>
                                  <w:szCs w:val="21"/>
                                </w:rPr>
                                <w:t>mail</w:t>
                              </w:r>
                              <w:proofErr w:type="spellEnd"/>
                              <w:r>
                                <w:rPr>
                                  <w:rFonts w:ascii="Helvetica" w:hAnsi="Helvetica" w:cs="Helvetica"/>
                                  <w:color w:val="222222"/>
                                  <w:sz w:val="21"/>
                                  <w:szCs w:val="21"/>
                                </w:rPr>
                                <w:t xml:space="preserve">: </w:t>
                              </w:r>
                              <w:hyperlink r:id="rId10" w:history="1">
                                <w:r>
                                  <w:rPr>
                                    <w:rStyle w:val="a3"/>
                                    <w:rFonts w:ascii="Helvetica" w:hAnsi="Helvetica" w:cs="Helvetica"/>
                                    <w:color w:val="2BA6CB"/>
                                    <w:sz w:val="21"/>
                                    <w:szCs w:val="21"/>
                                  </w:rPr>
                                  <w:t>conference@plastics.ru</w:t>
                                </w:r>
                              </w:hyperlink>
                            </w:p>
                          </w:tc>
                        </w:tr>
                        <w:tr w:rsidR="00110FEA" w14:paraId="6E699068" w14:textId="77777777">
                          <w:tc>
                            <w:tcPr>
                              <w:tcW w:w="0" w:type="auto"/>
                              <w:tcMar>
                                <w:top w:w="0" w:type="dxa"/>
                                <w:left w:w="0" w:type="dxa"/>
                                <w:bottom w:w="150" w:type="dxa"/>
                                <w:right w:w="0" w:type="dxa"/>
                              </w:tcMar>
                              <w:hideMark/>
                            </w:tcPr>
                            <w:p w14:paraId="74FB794E" w14:textId="77777777" w:rsidR="00110FEA" w:rsidRDefault="00110FEA" w:rsidP="00110FEA">
                              <w:pPr>
                                <w:pStyle w:val="a4"/>
                                <w:spacing w:before="0" w:beforeAutospacing="0" w:after="150" w:afterAutospacing="0" w:line="285" w:lineRule="atLeast"/>
                                <w:rPr>
                                  <w:rFonts w:ascii="Helvetica" w:hAnsi="Helvetica" w:cs="Helvetica"/>
                                  <w:color w:val="222222"/>
                                  <w:sz w:val="21"/>
                                  <w:szCs w:val="21"/>
                                </w:rPr>
                              </w:pPr>
                              <w:r>
                                <w:rPr>
                                  <w:rFonts w:ascii="Helvetica" w:hAnsi="Helvetica" w:cs="Helvetica"/>
                                  <w:color w:val="222222"/>
                                  <w:sz w:val="21"/>
                                  <w:szCs w:val="21"/>
                                </w:rPr>
                                <w:br/>
                                <w:t>Стоимость участия в конференции в качестве слушателя:</w:t>
                              </w:r>
                              <w:r>
                                <w:rPr>
                                  <w:rFonts w:ascii="Helvetica" w:hAnsi="Helvetica" w:cs="Helvetica"/>
                                  <w:color w:val="222222"/>
                                  <w:sz w:val="21"/>
                                  <w:szCs w:val="21"/>
                                </w:rPr>
                                <w:br/>
                              </w:r>
                              <w:r>
                                <w:rPr>
                                  <w:rFonts w:ascii="Helvetica" w:hAnsi="Helvetica" w:cs="Helvetica"/>
                                  <w:color w:val="222222"/>
                                  <w:sz w:val="21"/>
                                  <w:szCs w:val="21"/>
                                </w:rPr>
                                <w:lastRenderedPageBreak/>
                                <w:t>1 участник — 4 000 руб.</w:t>
                              </w:r>
                              <w:r>
                                <w:rPr>
                                  <w:rFonts w:ascii="Helvetica" w:hAnsi="Helvetica" w:cs="Helvetica"/>
                                  <w:color w:val="222222"/>
                                  <w:sz w:val="21"/>
                                  <w:szCs w:val="21"/>
                                </w:rPr>
                                <w:br/>
                                <w:t>2 участника — 6 000 руб.</w:t>
                              </w:r>
                              <w:r>
                                <w:rPr>
                                  <w:rFonts w:ascii="Helvetica" w:hAnsi="Helvetica" w:cs="Helvetica"/>
                                  <w:color w:val="222222"/>
                                  <w:sz w:val="21"/>
                                  <w:szCs w:val="21"/>
                                </w:rPr>
                                <w:br/>
                                <w:t>3 участника — 7 000 руб.</w:t>
                              </w:r>
                              <w:r>
                                <w:rPr>
                                  <w:rFonts w:ascii="Helvetica" w:hAnsi="Helvetica" w:cs="Helvetica"/>
                                  <w:color w:val="222222"/>
                                  <w:sz w:val="21"/>
                                  <w:szCs w:val="21"/>
                                </w:rPr>
                                <w:br/>
                              </w:r>
                              <w:r>
                                <w:rPr>
                                  <w:rFonts w:ascii="Helvetica" w:hAnsi="Helvetica" w:cs="Helvetica"/>
                                  <w:color w:val="222222"/>
                                  <w:sz w:val="21"/>
                                  <w:szCs w:val="21"/>
                                </w:rPr>
                                <w:br/>
                                <w:t>На вопросы потенциальных докладчиков готовы ответить менеджеры</w:t>
                              </w:r>
                              <w:r>
                                <w:rPr>
                                  <w:rFonts w:ascii="Helvetica" w:hAnsi="Helvetica" w:cs="Helvetica"/>
                                  <w:color w:val="222222"/>
                                  <w:sz w:val="21"/>
                                  <w:szCs w:val="21"/>
                                </w:rPr>
                                <w:br/>
                                <w:t xml:space="preserve">Елена </w:t>
                              </w:r>
                              <w:proofErr w:type="spellStart"/>
                              <w:r>
                                <w:rPr>
                                  <w:rFonts w:ascii="Helvetica" w:hAnsi="Helvetica" w:cs="Helvetica"/>
                                  <w:color w:val="222222"/>
                                  <w:sz w:val="21"/>
                                  <w:szCs w:val="21"/>
                                </w:rPr>
                                <w:t>Забродова</w:t>
                              </w:r>
                              <w:proofErr w:type="spellEnd"/>
                              <w:r>
                                <w:rPr>
                                  <w:rFonts w:ascii="Helvetica" w:hAnsi="Helvetica" w:cs="Helvetica"/>
                                  <w:color w:val="222222"/>
                                  <w:sz w:val="21"/>
                                  <w:szCs w:val="21"/>
                                </w:rPr>
                                <w:t xml:space="preserve"> и Мария Тарасова.</w:t>
                              </w:r>
                              <w:r>
                                <w:rPr>
                                  <w:rFonts w:ascii="Helvetica" w:hAnsi="Helvetica" w:cs="Helvetica"/>
                                  <w:color w:val="222222"/>
                                  <w:sz w:val="21"/>
                                  <w:szCs w:val="21"/>
                                </w:rPr>
                                <w:br/>
                                <w:t>Тел. +7 (846) 276 4045</w:t>
                              </w:r>
                              <w:r>
                                <w:rPr>
                                  <w:rFonts w:ascii="Helvetica" w:hAnsi="Helvetica" w:cs="Helvetica"/>
                                  <w:color w:val="222222"/>
                                  <w:sz w:val="21"/>
                                  <w:szCs w:val="21"/>
                                </w:rPr>
                                <w:br/>
                                <w:t>E-</w:t>
                              </w:r>
                              <w:proofErr w:type="spellStart"/>
                              <w:r>
                                <w:rPr>
                                  <w:rFonts w:ascii="Helvetica" w:hAnsi="Helvetica" w:cs="Helvetica"/>
                                  <w:color w:val="222222"/>
                                  <w:sz w:val="21"/>
                                  <w:szCs w:val="21"/>
                                </w:rPr>
                                <w:t>mail</w:t>
                              </w:r>
                              <w:proofErr w:type="spellEnd"/>
                              <w:r>
                                <w:rPr>
                                  <w:rFonts w:ascii="Helvetica" w:hAnsi="Helvetica" w:cs="Helvetica"/>
                                  <w:color w:val="222222"/>
                                  <w:sz w:val="21"/>
                                  <w:szCs w:val="21"/>
                                </w:rPr>
                                <w:t xml:space="preserve">: </w:t>
                              </w:r>
                              <w:hyperlink r:id="rId11" w:history="1">
                                <w:r>
                                  <w:rPr>
                                    <w:rStyle w:val="a3"/>
                                    <w:rFonts w:ascii="Helvetica" w:hAnsi="Helvetica" w:cs="Helvetica"/>
                                    <w:color w:val="2BA6CB"/>
                                    <w:sz w:val="21"/>
                                    <w:szCs w:val="21"/>
                                  </w:rPr>
                                  <w:t>reklama@plastics.ru</w:t>
                                </w:r>
                              </w:hyperlink>
                              <w:r>
                                <w:rPr>
                                  <w:rFonts w:ascii="Helvetica" w:hAnsi="Helvetica" w:cs="Helvetica"/>
                                  <w:color w:val="222222"/>
                                  <w:sz w:val="21"/>
                                  <w:szCs w:val="21"/>
                                </w:rPr>
                                <w:t xml:space="preserve">, </w:t>
                              </w:r>
                              <w:hyperlink r:id="rId12" w:history="1">
                                <w:r>
                                  <w:rPr>
                                    <w:rStyle w:val="a3"/>
                                    <w:rFonts w:ascii="Helvetica" w:hAnsi="Helvetica" w:cs="Helvetica"/>
                                    <w:color w:val="2BA6CB"/>
                                    <w:sz w:val="21"/>
                                    <w:szCs w:val="21"/>
                                  </w:rPr>
                                  <w:t>advertisement@plastics.ru</w:t>
                                </w:r>
                              </w:hyperlink>
                            </w:p>
                          </w:tc>
                        </w:tr>
                      </w:tbl>
                      <w:p w14:paraId="62D5D559" w14:textId="77777777" w:rsidR="00110FEA" w:rsidRDefault="00110FEA">
                        <w:pPr>
                          <w:rPr>
                            <w:rFonts w:eastAsia="Times New Roman"/>
                            <w:sz w:val="20"/>
                            <w:szCs w:val="20"/>
                          </w:rPr>
                        </w:pPr>
                      </w:p>
                    </w:tc>
                    <w:tc>
                      <w:tcPr>
                        <w:tcW w:w="6" w:type="dxa"/>
                        <w:hideMark/>
                      </w:tcPr>
                      <w:p w14:paraId="4066A301" w14:textId="77777777" w:rsidR="00110FEA" w:rsidRDefault="00110FEA">
                        <w:pPr>
                          <w:spacing w:line="285" w:lineRule="atLeast"/>
                          <w:rPr>
                            <w:rFonts w:ascii="Helvetica" w:hAnsi="Helvetica" w:cs="Helvetica"/>
                            <w:color w:val="222222"/>
                            <w:sz w:val="21"/>
                            <w:szCs w:val="21"/>
                          </w:rPr>
                        </w:pPr>
                        <w:r>
                          <w:rPr>
                            <w:rFonts w:ascii="Helvetica" w:hAnsi="Helvetica" w:cs="Helvetica"/>
                            <w:color w:val="222222"/>
                            <w:sz w:val="21"/>
                            <w:szCs w:val="21"/>
                          </w:rPr>
                          <w:lastRenderedPageBreak/>
                          <w:t> </w:t>
                        </w:r>
                      </w:p>
                    </w:tc>
                  </w:tr>
                </w:tbl>
                <w:p w14:paraId="50D47666" w14:textId="77777777" w:rsidR="00110FEA" w:rsidRDefault="00110FEA">
                  <w:pPr>
                    <w:rPr>
                      <w:rFonts w:eastAsia="Times New Roman"/>
                      <w:sz w:val="20"/>
                      <w:szCs w:val="20"/>
                    </w:rPr>
                  </w:pPr>
                </w:p>
              </w:tc>
            </w:tr>
          </w:tbl>
          <w:p w14:paraId="7D81C170" w14:textId="77777777" w:rsidR="00110FEA" w:rsidRDefault="00110FEA">
            <w:pPr>
              <w:rPr>
                <w:rFonts w:eastAsia="Times New Roman"/>
                <w:sz w:val="20"/>
                <w:szCs w:val="20"/>
              </w:rPr>
            </w:pPr>
          </w:p>
        </w:tc>
      </w:tr>
    </w:tbl>
    <w:p w14:paraId="7EAAB8E5" w14:textId="77777777" w:rsidR="003E3141" w:rsidRDefault="003E3141"/>
    <w:sectPr w:rsidR="003E3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E6"/>
    <w:rsid w:val="00110FEA"/>
    <w:rsid w:val="003E3141"/>
    <w:rsid w:val="00834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814B1-E2C8-484A-9DDE-3DD8DAB4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FEA"/>
    <w:pPr>
      <w:spacing w:after="0" w:line="240" w:lineRule="auto"/>
    </w:pPr>
    <w:rPr>
      <w:rFonts w:ascii="Times New Roman" w:hAnsi="Times New Roman" w:cs="Times New Roman"/>
      <w:sz w:val="24"/>
      <w:szCs w:val="24"/>
      <w:lang w:eastAsia="ru-RU"/>
    </w:rPr>
  </w:style>
  <w:style w:type="paragraph" w:styleId="3">
    <w:name w:val="heading 3"/>
    <w:basedOn w:val="a"/>
    <w:link w:val="30"/>
    <w:uiPriority w:val="9"/>
    <w:semiHidden/>
    <w:unhideWhenUsed/>
    <w:qFormat/>
    <w:rsid w:val="00110FEA"/>
    <w:pPr>
      <w:spacing w:before="100" w:beforeAutospacing="1" w:after="100" w:afterAutospacing="1"/>
      <w:outlineLvl w:val="2"/>
    </w:pPr>
    <w:rPr>
      <w:b/>
      <w:bCs/>
      <w:sz w:val="27"/>
      <w:szCs w:val="27"/>
    </w:rPr>
  </w:style>
  <w:style w:type="paragraph" w:styleId="4">
    <w:name w:val="heading 4"/>
    <w:basedOn w:val="a"/>
    <w:link w:val="40"/>
    <w:uiPriority w:val="9"/>
    <w:semiHidden/>
    <w:unhideWhenUsed/>
    <w:qFormat/>
    <w:rsid w:val="00110FE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10FEA"/>
    <w:rPr>
      <w:rFonts w:ascii="Times New Roman" w:hAnsi="Times New Roman" w:cs="Times New Roman"/>
      <w:b/>
      <w:bCs/>
      <w:sz w:val="27"/>
      <w:szCs w:val="27"/>
      <w:lang w:eastAsia="ru-RU"/>
    </w:rPr>
  </w:style>
  <w:style w:type="character" w:customStyle="1" w:styleId="40">
    <w:name w:val="Заголовок 4 Знак"/>
    <w:basedOn w:val="a0"/>
    <w:link w:val="4"/>
    <w:uiPriority w:val="9"/>
    <w:semiHidden/>
    <w:rsid w:val="00110FEA"/>
    <w:rPr>
      <w:rFonts w:ascii="Times New Roman" w:hAnsi="Times New Roman" w:cs="Times New Roman"/>
      <w:b/>
      <w:bCs/>
      <w:sz w:val="24"/>
      <w:szCs w:val="24"/>
      <w:lang w:eastAsia="ru-RU"/>
    </w:rPr>
  </w:style>
  <w:style w:type="character" w:styleId="a3">
    <w:name w:val="Hyperlink"/>
    <w:basedOn w:val="a0"/>
    <w:uiPriority w:val="99"/>
    <w:semiHidden/>
    <w:unhideWhenUsed/>
    <w:rsid w:val="00110FEA"/>
    <w:rPr>
      <w:color w:val="0000FF"/>
      <w:u w:val="single"/>
    </w:rPr>
  </w:style>
  <w:style w:type="paragraph" w:styleId="a4">
    <w:name w:val="Normal (Web)"/>
    <w:basedOn w:val="a"/>
    <w:uiPriority w:val="99"/>
    <w:semiHidden/>
    <w:unhideWhenUsed/>
    <w:rsid w:val="00110FEA"/>
    <w:pPr>
      <w:spacing w:before="100" w:beforeAutospacing="1" w:after="100" w:afterAutospacing="1"/>
    </w:pPr>
  </w:style>
  <w:style w:type="character" w:styleId="a5">
    <w:name w:val="Strong"/>
    <w:basedOn w:val="a0"/>
    <w:uiPriority w:val="22"/>
    <w:qFormat/>
    <w:rsid w:val="00110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1.msdmail.ru/lists/lt.php?id=ehoBXFpVTVRWVUxQUQYCAFcGUwxQ"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1.msdmail.ru/lists/lt.php?id=ehoBVVdXTVRWVUxQUQYCAFcGUwxQ" TargetMode="External"/><Relationship Id="rId12" Type="http://schemas.openxmlformats.org/officeDocument/2006/relationships/hyperlink" Target="mailto:advertisement@plastic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1.msdmail.ru/lists/lt.php?id=ehoBVVdUTVRWVUxQUQYCAFcGUwxQ" TargetMode="External"/><Relationship Id="rId11" Type="http://schemas.openxmlformats.org/officeDocument/2006/relationships/hyperlink" Target="mailto:reklama@plastics.ru" TargetMode="External"/><Relationship Id="rId5" Type="http://schemas.openxmlformats.org/officeDocument/2006/relationships/hyperlink" Target="http://mail1.msdmail.ru/lists/lt.php?id=ehoBXFpSTVRWVUxQUQYCAFcGUwxQ" TargetMode="External"/><Relationship Id="rId10" Type="http://schemas.openxmlformats.org/officeDocument/2006/relationships/hyperlink" Target="mailto:conference@plastics.ru" TargetMode="External"/><Relationship Id="rId4" Type="http://schemas.openxmlformats.org/officeDocument/2006/relationships/image" Target="media/image1.jpeg"/><Relationship Id="rId9" Type="http://schemas.openxmlformats.org/officeDocument/2006/relationships/hyperlink" Target="http://mail1.msdmail.ru/lists/lt.php?id=ehoBXFpUTVRWVUxQUQYCAFcGUwx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Урих</dc:creator>
  <cp:keywords/>
  <dc:description/>
  <cp:lastModifiedBy>Эльвира Урих</cp:lastModifiedBy>
  <cp:revision>2</cp:revision>
  <dcterms:created xsi:type="dcterms:W3CDTF">2019-05-27T07:51:00Z</dcterms:created>
  <dcterms:modified xsi:type="dcterms:W3CDTF">2019-05-27T07:51:00Z</dcterms:modified>
</cp:coreProperties>
</file>